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D03C" w14:textId="13A53E65" w:rsidR="00706DFD" w:rsidRDefault="00666532" w:rsidP="00FD7708">
      <w:r>
        <w:t xml:space="preserve">Confronto tra </w:t>
      </w:r>
      <w:r w:rsidR="006324D1">
        <w:t>Guida di compilazione delle Fatture Elettroniche e dell’</w:t>
      </w:r>
      <w:proofErr w:type="spellStart"/>
      <w:r w:rsidR="006324D1">
        <w:t>Esterometro</w:t>
      </w:r>
      <w:proofErr w:type="spellEnd"/>
      <w:r>
        <w:t xml:space="preserve"> </w:t>
      </w:r>
      <w:r w:rsidR="007B6271">
        <w:rPr>
          <w:b/>
          <w:bCs/>
        </w:rPr>
        <w:t>v</w:t>
      </w:r>
      <w:r w:rsidR="006324D1">
        <w:rPr>
          <w:b/>
          <w:bCs/>
        </w:rPr>
        <w:t>1.7</w:t>
      </w:r>
      <w:r w:rsidR="007B6271">
        <w:t xml:space="preserve"> del </w:t>
      </w:r>
      <w:r w:rsidR="006324D1">
        <w:t>15</w:t>
      </w:r>
      <w:r w:rsidR="007B6271">
        <w:t>/0</w:t>
      </w:r>
      <w:r w:rsidR="006324D1">
        <w:t>7</w:t>
      </w:r>
      <w:r w:rsidR="00BE2623">
        <w:t>/202</w:t>
      </w:r>
      <w:r w:rsidR="002649D0">
        <w:t>2</w:t>
      </w:r>
      <w:r w:rsidR="00BE2623">
        <w:t xml:space="preserve"> e </w:t>
      </w:r>
      <w:r>
        <w:t xml:space="preserve">le </w:t>
      </w:r>
      <w:r w:rsidR="006324D1">
        <w:t>Guida di compilazione delle Fatture Elettroniche e dell’</w:t>
      </w:r>
      <w:proofErr w:type="spellStart"/>
      <w:r w:rsidR="006324D1">
        <w:t>Esterometro</w:t>
      </w:r>
      <w:proofErr w:type="spellEnd"/>
      <w:r w:rsidR="006324D1">
        <w:rPr>
          <w:b/>
          <w:bCs/>
        </w:rPr>
        <w:t xml:space="preserve"> </w:t>
      </w:r>
      <w:r w:rsidR="007B6271">
        <w:rPr>
          <w:b/>
          <w:bCs/>
        </w:rPr>
        <w:t>v</w:t>
      </w:r>
      <w:r w:rsidR="006324D1">
        <w:rPr>
          <w:b/>
          <w:bCs/>
        </w:rPr>
        <w:t>1.8</w:t>
      </w:r>
      <w:r w:rsidR="00706DFD">
        <w:t xml:space="preserve"> </w:t>
      </w:r>
      <w:r>
        <w:t xml:space="preserve">del </w:t>
      </w:r>
      <w:r w:rsidR="006324D1">
        <w:t>30</w:t>
      </w:r>
      <w:r>
        <w:t>/</w:t>
      </w:r>
      <w:r w:rsidR="002649D0">
        <w:t>09</w:t>
      </w:r>
      <w:r w:rsidR="00706DFD">
        <w:t>/2022.</w:t>
      </w:r>
      <w:r>
        <w:t xml:space="preserve"> </w:t>
      </w:r>
    </w:p>
    <w:p w14:paraId="1A91C418" w14:textId="41983FC6" w:rsidR="00666532" w:rsidRPr="00FD7708" w:rsidRDefault="00666532" w:rsidP="00FD7708">
      <w:r>
        <w:t>Evidenziamo in</w:t>
      </w:r>
      <w:r w:rsidR="00FD7708">
        <w:t xml:space="preserve"> </w:t>
      </w:r>
      <w:r w:rsidRPr="00FD7708">
        <w:rPr>
          <w:szCs w:val="22"/>
          <w:highlight w:val="yellow"/>
        </w:rPr>
        <w:t>giallo</w:t>
      </w:r>
      <w:r w:rsidRPr="00FD7708">
        <w:rPr>
          <w:szCs w:val="22"/>
        </w:rPr>
        <w:t xml:space="preserve"> (caratteri </w:t>
      </w:r>
      <w:r w:rsidRPr="00FD7708">
        <w:rPr>
          <w:color w:val="FF0000"/>
          <w:szCs w:val="22"/>
        </w:rPr>
        <w:t xml:space="preserve">rossi </w:t>
      </w:r>
      <w:r w:rsidRPr="00FD7708">
        <w:rPr>
          <w:szCs w:val="22"/>
        </w:rPr>
        <w:t xml:space="preserve">e </w:t>
      </w:r>
      <w:r w:rsidRPr="00FD7708">
        <w:rPr>
          <w:color w:val="0070C0"/>
          <w:szCs w:val="22"/>
        </w:rPr>
        <w:t>blu</w:t>
      </w:r>
      <w:r w:rsidRPr="00FD7708">
        <w:rPr>
          <w:szCs w:val="22"/>
        </w:rPr>
        <w:t xml:space="preserve">) le </w:t>
      </w:r>
      <w:r w:rsidR="0024766B" w:rsidRPr="00FD7708">
        <w:rPr>
          <w:szCs w:val="22"/>
        </w:rPr>
        <w:t>differenze.</w:t>
      </w:r>
    </w:p>
    <w:p w14:paraId="1A91C41A" w14:textId="77777777" w:rsidR="00666532" w:rsidRDefault="00666532" w:rsidP="0024766B">
      <w:pPr>
        <w:tabs>
          <w:tab w:val="left" w:pos="0"/>
        </w:tabs>
        <w:spacing w:line="280" w:lineRule="exact"/>
        <w:jc w:val="center"/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1"/>
        <w:gridCol w:w="5351"/>
      </w:tblGrid>
      <w:tr w:rsidR="002649D0" w:rsidRPr="00C84481" w14:paraId="1A91C41D" w14:textId="7B277779" w:rsidTr="002649D0">
        <w:trPr>
          <w:trHeight w:val="271"/>
          <w:tblHeader/>
        </w:trPr>
        <w:tc>
          <w:tcPr>
            <w:tcW w:w="5331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229D754" w14:textId="482759CA" w:rsidR="002649D0" w:rsidRDefault="006324D1" w:rsidP="002649D0">
            <w:pPr>
              <w:tabs>
                <w:tab w:val="left" w:pos="0"/>
              </w:tabs>
              <w:spacing w:line="280" w:lineRule="exact"/>
              <w:jc w:val="center"/>
              <w:rPr>
                <w:rFonts w:cs="Arial"/>
                <w:b/>
                <w:color w:val="FF0000"/>
                <w:lang w:val="en-US"/>
              </w:rPr>
            </w:pPr>
            <w:r>
              <w:rPr>
                <w:rFonts w:cs="Arial"/>
                <w:b/>
                <w:color w:val="FF0000"/>
                <w:lang w:val="en-US"/>
              </w:rPr>
              <w:t xml:space="preserve">Guida </w:t>
            </w:r>
            <w:proofErr w:type="spellStart"/>
            <w:r>
              <w:rPr>
                <w:rFonts w:cs="Arial"/>
                <w:b/>
                <w:color w:val="FF0000"/>
                <w:lang w:val="en-US"/>
              </w:rPr>
              <w:t>compilazione</w:t>
            </w:r>
            <w:proofErr w:type="spellEnd"/>
            <w:r>
              <w:rPr>
                <w:rFonts w:cs="Arial"/>
                <w:b/>
                <w:color w:val="FF0000"/>
                <w:lang w:val="en-US"/>
              </w:rPr>
              <w:t xml:space="preserve"> FE-</w:t>
            </w:r>
            <w:proofErr w:type="spellStart"/>
            <w:r>
              <w:rPr>
                <w:rFonts w:cs="Arial"/>
                <w:b/>
                <w:color w:val="FF0000"/>
                <w:lang w:val="en-US"/>
              </w:rPr>
              <w:t>Esterometro</w:t>
            </w:r>
            <w:proofErr w:type="spellEnd"/>
            <w:r>
              <w:rPr>
                <w:rFonts w:cs="Arial"/>
                <w:b/>
                <w:color w:val="FF0000"/>
                <w:lang w:val="en-US"/>
              </w:rPr>
              <w:t xml:space="preserve"> v1.7</w:t>
            </w:r>
          </w:p>
        </w:tc>
        <w:tc>
          <w:tcPr>
            <w:tcW w:w="5351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41F4C00" w14:textId="1C44D005" w:rsidR="002649D0" w:rsidRDefault="006324D1" w:rsidP="002649D0">
            <w:pPr>
              <w:tabs>
                <w:tab w:val="left" w:pos="0"/>
              </w:tabs>
              <w:spacing w:line="280" w:lineRule="exact"/>
              <w:jc w:val="center"/>
              <w:rPr>
                <w:rFonts w:cs="Arial"/>
                <w:b/>
                <w:color w:val="0000FF"/>
                <w:lang w:val="en-US"/>
              </w:rPr>
            </w:pPr>
            <w:r w:rsidRPr="006324D1">
              <w:rPr>
                <w:rFonts w:cs="Arial"/>
                <w:b/>
                <w:color w:val="0070C0"/>
                <w:lang w:val="en-US"/>
              </w:rPr>
              <w:t xml:space="preserve">Guida </w:t>
            </w:r>
            <w:proofErr w:type="spellStart"/>
            <w:r w:rsidRPr="006324D1">
              <w:rPr>
                <w:rFonts w:cs="Arial"/>
                <w:b/>
                <w:color w:val="0070C0"/>
                <w:lang w:val="en-US"/>
              </w:rPr>
              <w:t>compilazione</w:t>
            </w:r>
            <w:proofErr w:type="spellEnd"/>
            <w:r w:rsidRPr="006324D1">
              <w:rPr>
                <w:rFonts w:cs="Arial"/>
                <w:b/>
                <w:color w:val="0070C0"/>
                <w:lang w:val="en-US"/>
              </w:rPr>
              <w:t xml:space="preserve"> FE-</w:t>
            </w:r>
            <w:proofErr w:type="spellStart"/>
            <w:r w:rsidRPr="006324D1">
              <w:rPr>
                <w:rFonts w:cs="Arial"/>
                <w:b/>
                <w:color w:val="0070C0"/>
                <w:lang w:val="en-US"/>
              </w:rPr>
              <w:t>Esterometro</w:t>
            </w:r>
            <w:proofErr w:type="spellEnd"/>
            <w:r w:rsidRPr="006324D1">
              <w:rPr>
                <w:rFonts w:cs="Arial"/>
                <w:b/>
                <w:color w:val="0070C0"/>
                <w:lang w:val="en-US"/>
              </w:rPr>
              <w:t xml:space="preserve"> v1.</w:t>
            </w:r>
            <w:r w:rsidRPr="006324D1">
              <w:rPr>
                <w:rFonts w:cs="Arial"/>
                <w:b/>
                <w:color w:val="0070C0"/>
                <w:lang w:val="en-US"/>
              </w:rPr>
              <w:t>8</w:t>
            </w:r>
          </w:p>
        </w:tc>
      </w:tr>
      <w:tr w:rsidR="002649D0" w:rsidRPr="00B85C83" w14:paraId="1A91C44C" w14:textId="79A62ABF" w:rsidTr="006324D1">
        <w:trPr>
          <w:trHeight w:val="4326"/>
        </w:trPr>
        <w:tc>
          <w:tcPr>
            <w:tcW w:w="5331" w:type="dxa"/>
            <w:shd w:val="clear" w:color="auto" w:fill="FFFFCC"/>
          </w:tcPr>
          <w:p w14:paraId="4C79E7C9" w14:textId="36574028" w:rsidR="002649D0" w:rsidRPr="002252FB" w:rsidRDefault="002649D0" w:rsidP="002649D0">
            <w:pPr>
              <w:tabs>
                <w:tab w:val="left" w:pos="0"/>
              </w:tabs>
              <w:spacing w:line="280" w:lineRule="exact"/>
              <w:jc w:val="both"/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</w:pPr>
          </w:p>
          <w:tbl>
            <w:tblPr>
              <w:tblW w:w="51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709"/>
              <w:gridCol w:w="2551"/>
              <w:gridCol w:w="1162"/>
            </w:tblGrid>
            <w:tr w:rsidR="006324D1" w:rsidRPr="002252FB" w14:paraId="57B4D14B" w14:textId="6F900A81" w:rsidTr="006324D1">
              <w:trPr>
                <w:trHeight w:val="332"/>
              </w:trPr>
              <w:tc>
                <w:tcPr>
                  <w:tcW w:w="704" w:type="dxa"/>
                  <w:tcBorders>
                    <w:bottom w:val="single" w:sz="4" w:space="0" w:color="auto"/>
                  </w:tcBorders>
                  <w:shd w:val="clear" w:color="auto" w:fill="339966"/>
                </w:tcPr>
                <w:p w14:paraId="7BBDD8EA" w14:textId="7CCBFA6B" w:rsidR="006324D1" w:rsidRPr="002252FB" w:rsidRDefault="006324D1" w:rsidP="002649D0">
                  <w:pPr>
                    <w:pStyle w:val="Default"/>
                    <w:tabs>
                      <w:tab w:val="left" w:pos="0"/>
                    </w:tabs>
                    <w:spacing w:line="280" w:lineRule="exact"/>
                    <w:jc w:val="both"/>
                    <w:rPr>
                      <w:color w:val="FFFFFF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339966"/>
                </w:tcPr>
                <w:p w14:paraId="3D37937A" w14:textId="4659BFA4" w:rsidR="006324D1" w:rsidRPr="002252FB" w:rsidRDefault="006324D1" w:rsidP="002649D0">
                  <w:pPr>
                    <w:pStyle w:val="Default"/>
                    <w:tabs>
                      <w:tab w:val="left" w:pos="0"/>
                    </w:tabs>
                    <w:spacing w:line="280" w:lineRule="exact"/>
                    <w:jc w:val="both"/>
                    <w:rPr>
                      <w:color w:val="FFFFFF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Versione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339966"/>
                </w:tcPr>
                <w:p w14:paraId="18217C93" w14:textId="405011FD" w:rsidR="006324D1" w:rsidRPr="002252FB" w:rsidRDefault="006324D1" w:rsidP="002649D0">
                  <w:pPr>
                    <w:pStyle w:val="Default"/>
                    <w:tabs>
                      <w:tab w:val="left" w:pos="0"/>
                    </w:tabs>
                    <w:spacing w:line="280" w:lineRule="exact"/>
                    <w:jc w:val="both"/>
                    <w:rPr>
                      <w:color w:val="FFFFFF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Descrizione</w:t>
                  </w:r>
                </w:p>
              </w:tc>
              <w:tc>
                <w:tcPr>
                  <w:tcW w:w="1162" w:type="dxa"/>
                  <w:tcBorders>
                    <w:bottom w:val="single" w:sz="4" w:space="0" w:color="auto"/>
                  </w:tcBorders>
                  <w:shd w:val="clear" w:color="auto" w:fill="339966"/>
                </w:tcPr>
                <w:p w14:paraId="03EFD74D" w14:textId="3644E9F6" w:rsidR="006324D1" w:rsidRDefault="006324D1" w:rsidP="002649D0">
                  <w:pPr>
                    <w:pStyle w:val="Default"/>
                    <w:tabs>
                      <w:tab w:val="left" w:pos="0"/>
                    </w:tabs>
                    <w:spacing w:line="280" w:lineRule="exact"/>
                    <w:jc w:val="both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Autore</w:t>
                  </w:r>
                </w:p>
              </w:tc>
            </w:tr>
            <w:tr w:rsidR="006324D1" w:rsidRPr="002252FB" w14:paraId="74E423AD" w14:textId="23234FC2" w:rsidTr="006324D1">
              <w:trPr>
                <w:trHeight w:val="340"/>
              </w:trPr>
              <w:tc>
                <w:tcPr>
                  <w:tcW w:w="704" w:type="dxa"/>
                  <w:shd w:val="clear" w:color="auto" w:fill="auto"/>
                </w:tcPr>
                <w:p w14:paraId="4ECE056F" w14:textId="6BB2EB90" w:rsidR="006324D1" w:rsidRDefault="006324D1" w:rsidP="002649D0">
                  <w:pPr>
                    <w:tabs>
                      <w:tab w:val="left" w:pos="0"/>
                    </w:tabs>
                    <w:jc w:val="both"/>
                  </w:pPr>
                  <w:r w:rsidRPr="002649D0">
                    <w:rPr>
                      <w:rFonts w:ascii="Times New Roman" w:hAnsi="Times New Roman"/>
                      <w:bCs/>
                      <w:i/>
                      <w:color w:val="FF0000"/>
                      <w:sz w:val="18"/>
                      <w:szCs w:val="18"/>
                      <w:highlight w:val="yellow"/>
                    </w:rPr>
                    <w:t>[assente]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0B34F56" w14:textId="102CB41F" w:rsidR="006324D1" w:rsidRDefault="006324D1" w:rsidP="002649D0">
                  <w:pPr>
                    <w:tabs>
                      <w:tab w:val="left" w:pos="0"/>
                    </w:tabs>
                    <w:jc w:val="both"/>
                  </w:pPr>
                  <w:r w:rsidRPr="002649D0">
                    <w:rPr>
                      <w:rFonts w:ascii="Times New Roman" w:hAnsi="Times New Roman"/>
                      <w:bCs/>
                      <w:i/>
                      <w:color w:val="FF0000"/>
                      <w:sz w:val="18"/>
                      <w:szCs w:val="18"/>
                      <w:highlight w:val="yellow"/>
                    </w:rPr>
                    <w:t>[assente]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9F7722F" w14:textId="03809077" w:rsidR="006324D1" w:rsidRDefault="006324D1" w:rsidP="002649D0">
                  <w:pPr>
                    <w:tabs>
                      <w:tab w:val="left" w:pos="0"/>
                    </w:tabs>
                    <w:jc w:val="both"/>
                  </w:pPr>
                  <w:r w:rsidRPr="002649D0">
                    <w:rPr>
                      <w:rFonts w:ascii="Times New Roman" w:hAnsi="Times New Roman"/>
                      <w:bCs/>
                      <w:i/>
                      <w:color w:val="FF0000"/>
                      <w:sz w:val="18"/>
                      <w:szCs w:val="18"/>
                      <w:highlight w:val="yellow"/>
                    </w:rPr>
                    <w:t>[assente]</w:t>
                  </w:r>
                </w:p>
              </w:tc>
              <w:tc>
                <w:tcPr>
                  <w:tcW w:w="1162" w:type="dxa"/>
                </w:tcPr>
                <w:p w14:paraId="1CB79474" w14:textId="7632DC60" w:rsidR="006324D1" w:rsidRPr="00B2037D" w:rsidRDefault="006324D1" w:rsidP="002649D0">
                  <w:pPr>
                    <w:tabs>
                      <w:tab w:val="left" w:pos="0"/>
                    </w:tabs>
                    <w:jc w:val="both"/>
                    <w:rPr>
                      <w:sz w:val="18"/>
                      <w:szCs w:val="18"/>
                    </w:rPr>
                  </w:pPr>
                  <w:r w:rsidRPr="002649D0">
                    <w:rPr>
                      <w:rFonts w:ascii="Times New Roman" w:hAnsi="Times New Roman"/>
                      <w:bCs/>
                      <w:i/>
                      <w:color w:val="FF0000"/>
                      <w:sz w:val="18"/>
                      <w:szCs w:val="18"/>
                      <w:highlight w:val="yellow"/>
                    </w:rPr>
                    <w:t>[assente]</w:t>
                  </w:r>
                </w:p>
              </w:tc>
            </w:tr>
            <w:tr w:rsidR="006324D1" w:rsidRPr="002649D0" w14:paraId="2ED0BCFE" w14:textId="49C6EAD9" w:rsidTr="006324D1">
              <w:trPr>
                <w:trHeight w:val="534"/>
              </w:trPr>
              <w:tc>
                <w:tcPr>
                  <w:tcW w:w="704" w:type="dxa"/>
                  <w:shd w:val="clear" w:color="auto" w:fill="auto"/>
                </w:tcPr>
                <w:p w14:paraId="74B7363E" w14:textId="7231C291" w:rsidR="006324D1" w:rsidRPr="006324D1" w:rsidRDefault="006324D1" w:rsidP="002649D0">
                  <w:pPr>
                    <w:pStyle w:val="Default"/>
                    <w:tabs>
                      <w:tab w:val="left" w:pos="0"/>
                    </w:tabs>
                    <w:jc w:val="both"/>
                    <w:rPr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6324D1">
                    <w:rPr>
                      <w:i/>
                      <w:iCs/>
                      <w:color w:val="auto"/>
                      <w:sz w:val="18"/>
                      <w:szCs w:val="18"/>
                    </w:rPr>
                    <w:t>15 luglio 2022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3A8E74E" w14:textId="31032F05" w:rsidR="006324D1" w:rsidRPr="006324D1" w:rsidRDefault="006324D1" w:rsidP="002649D0">
                  <w:pPr>
                    <w:pStyle w:val="Default"/>
                    <w:tabs>
                      <w:tab w:val="left" w:pos="0"/>
                    </w:tabs>
                    <w:jc w:val="both"/>
                    <w:rPr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6324D1">
                    <w:rPr>
                      <w:i/>
                      <w:iCs/>
                      <w:color w:val="auto"/>
                      <w:sz w:val="18"/>
                      <w:szCs w:val="18"/>
                    </w:rPr>
                    <w:t>1.7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71BE5BB2" w14:textId="212AEE05" w:rsidR="006324D1" w:rsidRPr="006324D1" w:rsidRDefault="006324D1" w:rsidP="006324D1">
                  <w:pPr>
                    <w:pStyle w:val="Default"/>
                    <w:tabs>
                      <w:tab w:val="left" w:pos="0"/>
                    </w:tabs>
                    <w:jc w:val="both"/>
                    <w:rPr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6324D1">
                    <w:rPr>
                      <w:i/>
                      <w:iCs/>
                      <w:color w:val="auto"/>
                      <w:sz w:val="18"/>
                      <w:szCs w:val="18"/>
                    </w:rPr>
                    <w:t>Correzione di refusi e ulteriori</w:t>
                  </w:r>
                  <w:r w:rsidRPr="006324D1">
                    <w:rPr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r w:rsidRPr="006324D1">
                    <w:rPr>
                      <w:i/>
                      <w:iCs/>
                      <w:color w:val="auto"/>
                      <w:sz w:val="18"/>
                      <w:szCs w:val="18"/>
                    </w:rPr>
                    <w:t>precisazioni per rendere più chiare</w:t>
                  </w:r>
                  <w:r w:rsidRPr="006324D1">
                    <w:rPr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r w:rsidRPr="006324D1">
                    <w:rPr>
                      <w:i/>
                      <w:iCs/>
                      <w:color w:val="auto"/>
                      <w:sz w:val="18"/>
                      <w:szCs w:val="18"/>
                    </w:rPr>
                    <w:t>alcune indicazioni</w:t>
                  </w:r>
                </w:p>
              </w:tc>
              <w:tc>
                <w:tcPr>
                  <w:tcW w:w="1162" w:type="dxa"/>
                </w:tcPr>
                <w:p w14:paraId="6F2C7653" w14:textId="3E037F2B" w:rsidR="006324D1" w:rsidRPr="006324D1" w:rsidRDefault="006324D1" w:rsidP="002649D0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</w:rPr>
                  </w:pPr>
                  <w:r w:rsidRPr="006324D1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</w:rPr>
                    <w:t>Agenzia delle entrate</w:t>
                  </w:r>
                </w:p>
              </w:tc>
            </w:tr>
          </w:tbl>
          <w:p w14:paraId="440F52F9" w14:textId="183D4317" w:rsidR="002649D0" w:rsidRPr="002252FB" w:rsidRDefault="002649D0" w:rsidP="002649D0">
            <w:pPr>
              <w:tabs>
                <w:tab w:val="left" w:pos="0"/>
              </w:tabs>
              <w:spacing w:line="280" w:lineRule="exact"/>
              <w:jc w:val="both"/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351" w:type="dxa"/>
            <w:shd w:val="clear" w:color="auto" w:fill="FFFFCC"/>
          </w:tcPr>
          <w:p w14:paraId="5DCEAF7F" w14:textId="4C4517FF" w:rsidR="002649D0" w:rsidRPr="002252FB" w:rsidRDefault="002649D0" w:rsidP="002649D0">
            <w:pPr>
              <w:tabs>
                <w:tab w:val="left" w:pos="0"/>
              </w:tabs>
              <w:spacing w:line="280" w:lineRule="exact"/>
              <w:jc w:val="both"/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</w:pPr>
          </w:p>
          <w:tbl>
            <w:tblPr>
              <w:tblW w:w="51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4"/>
              <w:gridCol w:w="709"/>
              <w:gridCol w:w="2551"/>
              <w:gridCol w:w="1162"/>
            </w:tblGrid>
            <w:tr w:rsidR="006324D1" w:rsidRPr="002252FB" w14:paraId="16A66502" w14:textId="77777777" w:rsidTr="009F0D5E">
              <w:trPr>
                <w:trHeight w:val="332"/>
              </w:trPr>
              <w:tc>
                <w:tcPr>
                  <w:tcW w:w="704" w:type="dxa"/>
                  <w:tcBorders>
                    <w:bottom w:val="single" w:sz="4" w:space="0" w:color="auto"/>
                  </w:tcBorders>
                  <w:shd w:val="clear" w:color="auto" w:fill="339966"/>
                </w:tcPr>
                <w:p w14:paraId="21F1CDDD" w14:textId="77777777" w:rsidR="006324D1" w:rsidRPr="002252FB" w:rsidRDefault="006324D1" w:rsidP="006324D1">
                  <w:pPr>
                    <w:pStyle w:val="Default"/>
                    <w:tabs>
                      <w:tab w:val="left" w:pos="0"/>
                    </w:tabs>
                    <w:spacing w:line="280" w:lineRule="exact"/>
                    <w:jc w:val="both"/>
                    <w:rPr>
                      <w:color w:val="FFFFFF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Data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339966"/>
                </w:tcPr>
                <w:p w14:paraId="54735ADF" w14:textId="77777777" w:rsidR="006324D1" w:rsidRPr="002252FB" w:rsidRDefault="006324D1" w:rsidP="006324D1">
                  <w:pPr>
                    <w:pStyle w:val="Default"/>
                    <w:tabs>
                      <w:tab w:val="left" w:pos="0"/>
                    </w:tabs>
                    <w:spacing w:line="280" w:lineRule="exact"/>
                    <w:jc w:val="both"/>
                    <w:rPr>
                      <w:color w:val="FFFFFF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Versione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339966"/>
                </w:tcPr>
                <w:p w14:paraId="6871F0B4" w14:textId="77777777" w:rsidR="006324D1" w:rsidRPr="002252FB" w:rsidRDefault="006324D1" w:rsidP="006324D1">
                  <w:pPr>
                    <w:pStyle w:val="Default"/>
                    <w:tabs>
                      <w:tab w:val="left" w:pos="0"/>
                    </w:tabs>
                    <w:spacing w:line="280" w:lineRule="exact"/>
                    <w:jc w:val="both"/>
                    <w:rPr>
                      <w:color w:val="FFFFFF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Descrizione</w:t>
                  </w:r>
                </w:p>
              </w:tc>
              <w:tc>
                <w:tcPr>
                  <w:tcW w:w="1162" w:type="dxa"/>
                  <w:tcBorders>
                    <w:bottom w:val="single" w:sz="4" w:space="0" w:color="auto"/>
                  </w:tcBorders>
                  <w:shd w:val="clear" w:color="auto" w:fill="339966"/>
                </w:tcPr>
                <w:p w14:paraId="762C2578" w14:textId="77777777" w:rsidR="006324D1" w:rsidRDefault="006324D1" w:rsidP="006324D1">
                  <w:pPr>
                    <w:pStyle w:val="Default"/>
                    <w:tabs>
                      <w:tab w:val="left" w:pos="0"/>
                    </w:tabs>
                    <w:spacing w:line="280" w:lineRule="exact"/>
                    <w:jc w:val="both"/>
                    <w:rPr>
                      <w:b/>
                      <w:bCs/>
                      <w:color w:val="FFFFFF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Autore</w:t>
                  </w:r>
                </w:p>
              </w:tc>
            </w:tr>
            <w:tr w:rsidR="006324D1" w:rsidRPr="002252FB" w14:paraId="691226F6" w14:textId="77777777" w:rsidTr="009F0D5E">
              <w:trPr>
                <w:trHeight w:val="340"/>
              </w:trPr>
              <w:tc>
                <w:tcPr>
                  <w:tcW w:w="704" w:type="dxa"/>
                  <w:shd w:val="clear" w:color="auto" w:fill="auto"/>
                </w:tcPr>
                <w:p w14:paraId="087DAD4F" w14:textId="0F57B71C" w:rsidR="006324D1" w:rsidRPr="006324D1" w:rsidRDefault="006324D1" w:rsidP="006324D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</w:pP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>30 settembre 2022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86E7049" w14:textId="52C63F6A" w:rsidR="006324D1" w:rsidRPr="006324D1" w:rsidRDefault="006324D1" w:rsidP="006324D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</w:pP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>1.8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1FD69064" w14:textId="6E21155E" w:rsidR="006324D1" w:rsidRPr="006324D1" w:rsidRDefault="006324D1" w:rsidP="006324D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</w:pP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>Introduzione del tipo documento TD28</w:t>
                  </w: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 xml:space="preserve"> </w:t>
                  </w: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 xml:space="preserve">per la comunicazione </w:t>
                  </w:r>
                  <w:proofErr w:type="spellStart"/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>esterometro</w:t>
                  </w:r>
                  <w:proofErr w:type="spellEnd"/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 xml:space="preserve"> nel</w:t>
                  </w: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 xml:space="preserve"> </w:t>
                  </w: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>caso di ricezione di fattura cartacea</w:t>
                  </w: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 xml:space="preserve"> </w:t>
                  </w: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>con addebito IVA da operatore</w:t>
                  </w: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 xml:space="preserve"> </w:t>
                  </w: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>sammarinese per acquisto di beni;</w:t>
                  </w: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 xml:space="preserve"> </w:t>
                  </w: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>introdotte ulteriori precisazioni per</w:t>
                  </w: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br/>
                    <w:t>rendere più chiare le</w:t>
                  </w: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 xml:space="preserve"> </w:t>
                  </w: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>indicazioni per</w:t>
                  </w: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 xml:space="preserve"> </w:t>
                  </w: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>l’utilizzo del TD19 per acquisto di beni</w:t>
                  </w: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br/>
                    <w:t>dalla Repubblica di San Marino o</w:t>
                  </w: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 xml:space="preserve"> </w:t>
                  </w: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>dalla Città del Vaticano</w:t>
                  </w:r>
                </w:p>
              </w:tc>
              <w:tc>
                <w:tcPr>
                  <w:tcW w:w="1162" w:type="dxa"/>
                </w:tcPr>
                <w:p w14:paraId="056E0713" w14:textId="63030C07" w:rsidR="006324D1" w:rsidRPr="006324D1" w:rsidRDefault="006324D1" w:rsidP="006324D1">
                  <w:pPr>
                    <w:tabs>
                      <w:tab w:val="left" w:pos="0"/>
                    </w:tabs>
                    <w:jc w:val="both"/>
                    <w:rPr>
                      <w:color w:val="0070C0"/>
                      <w:sz w:val="18"/>
                      <w:szCs w:val="18"/>
                      <w:highlight w:val="yellow"/>
                    </w:rPr>
                  </w:pPr>
                  <w:r w:rsidRPr="006324D1">
                    <w:rPr>
                      <w:rFonts w:ascii="Times New Roman" w:hAnsi="Times New Roman"/>
                      <w:i/>
                      <w:iCs/>
                      <w:color w:val="0070C0"/>
                      <w:sz w:val="18"/>
                      <w:szCs w:val="18"/>
                      <w:highlight w:val="yellow"/>
                    </w:rPr>
                    <w:t>Agenzia delle entrate</w:t>
                  </w:r>
                </w:p>
              </w:tc>
            </w:tr>
            <w:tr w:rsidR="006324D1" w:rsidRPr="002649D0" w14:paraId="32919C3D" w14:textId="77777777" w:rsidTr="009F0D5E">
              <w:trPr>
                <w:trHeight w:val="534"/>
              </w:trPr>
              <w:tc>
                <w:tcPr>
                  <w:tcW w:w="704" w:type="dxa"/>
                  <w:shd w:val="clear" w:color="auto" w:fill="auto"/>
                </w:tcPr>
                <w:p w14:paraId="786D9B02" w14:textId="0A414C5F" w:rsidR="006324D1" w:rsidRPr="002649D0" w:rsidRDefault="006324D1" w:rsidP="006324D1">
                  <w:pPr>
                    <w:pStyle w:val="Default"/>
                    <w:tabs>
                      <w:tab w:val="left" w:pos="0"/>
                    </w:tabs>
                    <w:jc w:val="both"/>
                    <w:rPr>
                      <w:color w:val="auto"/>
                      <w:sz w:val="18"/>
                      <w:szCs w:val="18"/>
                    </w:rPr>
                  </w:pPr>
                  <w:r w:rsidRPr="006324D1">
                    <w:rPr>
                      <w:i/>
                      <w:iCs/>
                      <w:color w:val="auto"/>
                      <w:sz w:val="18"/>
                      <w:szCs w:val="18"/>
                    </w:rPr>
                    <w:t>15 luglio 2022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1FE08E4B" w14:textId="68AB4808" w:rsidR="006324D1" w:rsidRPr="002649D0" w:rsidRDefault="006324D1" w:rsidP="006324D1">
                  <w:pPr>
                    <w:pStyle w:val="Default"/>
                    <w:tabs>
                      <w:tab w:val="left" w:pos="0"/>
                    </w:tabs>
                    <w:jc w:val="both"/>
                    <w:rPr>
                      <w:color w:val="auto"/>
                      <w:sz w:val="18"/>
                      <w:szCs w:val="18"/>
                    </w:rPr>
                  </w:pPr>
                  <w:r w:rsidRPr="006324D1">
                    <w:rPr>
                      <w:i/>
                      <w:iCs/>
                      <w:color w:val="auto"/>
                      <w:sz w:val="18"/>
                      <w:szCs w:val="18"/>
                    </w:rPr>
                    <w:t>1.7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04BFA2C0" w14:textId="609B0A74" w:rsidR="006324D1" w:rsidRPr="002649D0" w:rsidRDefault="006324D1" w:rsidP="006324D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324D1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</w:rPr>
                    <w:t>Correzione di refusi e ulteriori</w:t>
                  </w:r>
                  <w:r w:rsidRPr="006324D1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6324D1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</w:rPr>
                    <w:t>precisazioni per rendere più chiare</w:t>
                  </w:r>
                  <w:r w:rsidRPr="006324D1"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6324D1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</w:rPr>
                    <w:t>alcune indicazioni</w:t>
                  </w:r>
                </w:p>
              </w:tc>
              <w:tc>
                <w:tcPr>
                  <w:tcW w:w="1162" w:type="dxa"/>
                </w:tcPr>
                <w:p w14:paraId="46D34883" w14:textId="39152BF5" w:rsidR="006324D1" w:rsidRPr="002649D0" w:rsidRDefault="006324D1" w:rsidP="006324D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324D1"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</w:rPr>
                    <w:t>Agenzia delle entrate</w:t>
                  </w:r>
                </w:p>
              </w:tc>
            </w:tr>
          </w:tbl>
          <w:p w14:paraId="76C2D513" w14:textId="77777777" w:rsidR="002649D0" w:rsidRPr="002252FB" w:rsidRDefault="002649D0" w:rsidP="002649D0">
            <w:pPr>
              <w:tabs>
                <w:tab w:val="left" w:pos="0"/>
              </w:tabs>
              <w:spacing w:line="280" w:lineRule="exact"/>
              <w:jc w:val="both"/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</w:pPr>
          </w:p>
        </w:tc>
      </w:tr>
      <w:tr w:rsidR="006324D1" w:rsidRPr="00B85C83" w14:paraId="2EED2469" w14:textId="77777777" w:rsidTr="0059465C">
        <w:trPr>
          <w:trHeight w:val="2530"/>
        </w:trPr>
        <w:tc>
          <w:tcPr>
            <w:tcW w:w="5331" w:type="dxa"/>
            <w:shd w:val="clear" w:color="auto" w:fill="FFFFCC"/>
          </w:tcPr>
          <w:p w14:paraId="2AB5A312" w14:textId="77777777" w:rsidR="006324D1" w:rsidRDefault="006324D1" w:rsidP="00632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24D1">
              <w:rPr>
                <w:rFonts w:ascii="Times New Roman" w:hAnsi="Times New Roman"/>
                <w:b/>
                <w:bCs/>
                <w:sz w:val="18"/>
                <w:szCs w:val="18"/>
              </w:rPr>
              <w:t>Prefazione</w:t>
            </w:r>
          </w:p>
          <w:p w14:paraId="153DB0F3" w14:textId="76FB4CA9" w:rsidR="006324D1" w:rsidRDefault="006324D1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324D1">
              <w:rPr>
                <w:rFonts w:ascii="Times New Roman" w:hAnsi="Times New Roman"/>
                <w:sz w:val="18"/>
                <w:szCs w:val="18"/>
              </w:rPr>
              <w:t>Le modalità di compilazione dei tipi documento, esposte nella presente guida, costituiscono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24D1">
              <w:rPr>
                <w:rFonts w:ascii="Times New Roman" w:hAnsi="Times New Roman"/>
                <w:sz w:val="18"/>
                <w:szCs w:val="18"/>
              </w:rPr>
              <w:t>indicazioni operative la cui osservanza consente, fermo restando il rispetto delle norme esistenti, di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24D1">
              <w:rPr>
                <w:rFonts w:ascii="Times New Roman" w:hAnsi="Times New Roman"/>
                <w:sz w:val="18"/>
                <w:szCs w:val="18"/>
              </w:rPr>
              <w:t>ottimizzare il processo di fatturazione, rendendo le informazioni contenute nel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24D1">
              <w:rPr>
                <w:rFonts w:ascii="Times New Roman" w:hAnsi="Times New Roman"/>
                <w:sz w:val="18"/>
                <w:szCs w:val="18"/>
              </w:rPr>
              <w:t>documento trasmesso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9465C" w:rsidRPr="0059465C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via</w:t>
            </w:r>
            <w:r w:rsidR="0059465C" w:rsidRPr="0059465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6324D1">
              <w:rPr>
                <w:rFonts w:ascii="Times New Roman" w:hAnsi="Times New Roman"/>
                <w:sz w:val="18"/>
                <w:szCs w:val="18"/>
              </w:rPr>
              <w:t>SDI aderenti alla tipologia di cessione di beni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24D1">
              <w:rPr>
                <w:rFonts w:ascii="Times New Roman" w:hAnsi="Times New Roman"/>
                <w:sz w:val="18"/>
                <w:szCs w:val="18"/>
              </w:rPr>
              <w:t>o prestazione di servizi realmente effettuata. L’osservanza di tali indicazioni permette inoltre la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24D1">
              <w:rPr>
                <w:rFonts w:ascii="Times New Roman" w:hAnsi="Times New Roman"/>
                <w:sz w:val="18"/>
                <w:szCs w:val="18"/>
              </w:rPr>
              <w:t>corretta annotazione delle diverse tipologie di operazioni IVA nelle bozze dei registri precompilati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24D1">
              <w:rPr>
                <w:rFonts w:ascii="Times New Roman" w:hAnsi="Times New Roman"/>
                <w:sz w:val="18"/>
                <w:szCs w:val="18"/>
              </w:rPr>
              <w:t>dall’Agenzia delle entrate.</w:t>
            </w:r>
          </w:p>
          <w:p w14:paraId="47B5FF00" w14:textId="7ABA11B9" w:rsidR="006324D1" w:rsidRPr="000918B4" w:rsidRDefault="006324D1" w:rsidP="006324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  <w:tc>
          <w:tcPr>
            <w:tcW w:w="5351" w:type="dxa"/>
            <w:shd w:val="clear" w:color="auto" w:fill="FFFFCC"/>
          </w:tcPr>
          <w:p w14:paraId="27A5AE8B" w14:textId="77777777" w:rsidR="006324D1" w:rsidRDefault="006324D1" w:rsidP="00632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24D1">
              <w:rPr>
                <w:rFonts w:ascii="Times New Roman" w:hAnsi="Times New Roman"/>
                <w:b/>
                <w:bCs/>
                <w:sz w:val="18"/>
                <w:szCs w:val="18"/>
              </w:rPr>
              <w:t>Prefazione</w:t>
            </w:r>
          </w:p>
          <w:p w14:paraId="6D1CB688" w14:textId="77777777" w:rsidR="006324D1" w:rsidRDefault="006324D1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324D1">
              <w:rPr>
                <w:rFonts w:ascii="Times New Roman" w:hAnsi="Times New Roman"/>
                <w:sz w:val="18"/>
                <w:szCs w:val="18"/>
              </w:rPr>
              <w:t>Le modalità di compilazione dei tipi documento, esposte nella presente guida, costituiscono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24D1">
              <w:rPr>
                <w:rFonts w:ascii="Times New Roman" w:hAnsi="Times New Roman"/>
                <w:sz w:val="18"/>
                <w:szCs w:val="18"/>
              </w:rPr>
              <w:t>indicazioni operative la cui osservanza consente, fermo restando il rispetto delle norme esistenti, di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24D1">
              <w:rPr>
                <w:rFonts w:ascii="Times New Roman" w:hAnsi="Times New Roman"/>
                <w:sz w:val="18"/>
                <w:szCs w:val="18"/>
              </w:rPr>
              <w:t>ottimizzare il processo di fatturazione, rendendo le informazioni contenute nel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24D1">
              <w:rPr>
                <w:rFonts w:ascii="Times New Roman" w:hAnsi="Times New Roman"/>
                <w:sz w:val="18"/>
                <w:szCs w:val="18"/>
              </w:rPr>
              <w:t>documento trasmesso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9465C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attraverso il Sistema di Interscambio (d’ora in avanti</w:t>
            </w:r>
            <w:r w:rsidRPr="006324D1">
              <w:rPr>
                <w:rFonts w:ascii="Times New Roman" w:hAnsi="Times New Roman"/>
                <w:sz w:val="18"/>
                <w:szCs w:val="18"/>
              </w:rPr>
              <w:t xml:space="preserve"> SDI</w:t>
            </w:r>
            <w:r w:rsidRPr="0059465C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)</w:t>
            </w:r>
            <w:r w:rsidRPr="006324D1">
              <w:rPr>
                <w:rFonts w:ascii="Times New Roman" w:hAnsi="Times New Roman"/>
                <w:sz w:val="18"/>
                <w:szCs w:val="18"/>
              </w:rPr>
              <w:t xml:space="preserve"> aderenti alla tipologia di cessione di beni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24D1">
              <w:rPr>
                <w:rFonts w:ascii="Times New Roman" w:hAnsi="Times New Roman"/>
                <w:sz w:val="18"/>
                <w:szCs w:val="18"/>
              </w:rPr>
              <w:t>o prestazione di servizi realmente effettuata. L’osservanza di tali indicazioni permette inoltre la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24D1">
              <w:rPr>
                <w:rFonts w:ascii="Times New Roman" w:hAnsi="Times New Roman"/>
                <w:sz w:val="18"/>
                <w:szCs w:val="18"/>
              </w:rPr>
              <w:t>corretta annotazione delle diverse tipologie di operazioni IVA nelle bozze dei registri precompilati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24D1">
              <w:rPr>
                <w:rFonts w:ascii="Times New Roman" w:hAnsi="Times New Roman"/>
                <w:sz w:val="18"/>
                <w:szCs w:val="18"/>
              </w:rPr>
              <w:t>dall’Agenzia delle entrate.</w:t>
            </w:r>
          </w:p>
          <w:p w14:paraId="2F1E0D33" w14:textId="2C4C0A06" w:rsidR="006324D1" w:rsidRPr="006324D1" w:rsidRDefault="006324D1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</w:t>
            </w:r>
          </w:p>
        </w:tc>
      </w:tr>
      <w:tr w:rsidR="006324D1" w:rsidRPr="00B85C83" w14:paraId="0C5093EA" w14:textId="77777777" w:rsidTr="002649D0">
        <w:trPr>
          <w:trHeight w:val="2734"/>
        </w:trPr>
        <w:tc>
          <w:tcPr>
            <w:tcW w:w="5331" w:type="dxa"/>
            <w:shd w:val="clear" w:color="auto" w:fill="FFFFCC"/>
          </w:tcPr>
          <w:p w14:paraId="593BCA9A" w14:textId="25439B34" w:rsidR="006324D1" w:rsidRDefault="0059465C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9465C">
              <w:rPr>
                <w:rFonts w:ascii="Times New Roman" w:hAnsi="Times New Roman"/>
                <w:b/>
                <w:bCs/>
                <w:sz w:val="18"/>
                <w:szCs w:val="18"/>
              </w:rPr>
              <w:t>Tabella riepilogativa codici-tipo-documento</w:t>
            </w:r>
          </w:p>
          <w:p w14:paraId="2DA5ECC3" w14:textId="77777777" w:rsidR="0059465C" w:rsidRPr="0059465C" w:rsidRDefault="0059465C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7"/>
              <w:gridCol w:w="1707"/>
            </w:tblGrid>
            <w:tr w:rsidR="0059465C" w14:paraId="730B2B6E" w14:textId="77777777" w:rsidTr="009F0D5E">
              <w:tc>
                <w:tcPr>
                  <w:tcW w:w="1706" w:type="dxa"/>
                </w:tcPr>
                <w:p w14:paraId="71D19BEF" w14:textId="77777777" w:rsidR="0059465C" w:rsidRDefault="0059465C" w:rsidP="0059465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Codice</w:t>
                  </w:r>
                </w:p>
              </w:tc>
              <w:tc>
                <w:tcPr>
                  <w:tcW w:w="1707" w:type="dxa"/>
                </w:tcPr>
                <w:p w14:paraId="115801D5" w14:textId="77777777" w:rsidR="0059465C" w:rsidRDefault="0059465C" w:rsidP="0059465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Descrizione</w:t>
                  </w:r>
                </w:p>
              </w:tc>
              <w:tc>
                <w:tcPr>
                  <w:tcW w:w="1707" w:type="dxa"/>
                </w:tcPr>
                <w:p w14:paraId="784B1254" w14:textId="77777777" w:rsidR="0059465C" w:rsidRDefault="0059465C" w:rsidP="0059465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Flusso</w:t>
                  </w:r>
                </w:p>
              </w:tc>
            </w:tr>
            <w:tr w:rsidR="0059465C" w14:paraId="624B6521" w14:textId="77777777" w:rsidTr="009F0D5E">
              <w:tc>
                <w:tcPr>
                  <w:tcW w:w="1706" w:type="dxa"/>
                </w:tcPr>
                <w:p w14:paraId="0E8E122D" w14:textId="77777777" w:rsidR="0059465C" w:rsidRDefault="0059465C" w:rsidP="0059465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707" w:type="dxa"/>
                </w:tcPr>
                <w:p w14:paraId="7B5BFB85" w14:textId="77777777" w:rsidR="0059465C" w:rsidRDefault="0059465C" w:rsidP="0059465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707" w:type="dxa"/>
                </w:tcPr>
                <w:p w14:paraId="12CD1FD8" w14:textId="77777777" w:rsidR="0059465C" w:rsidRDefault="0059465C" w:rsidP="0059465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…</w:t>
                  </w:r>
                </w:p>
              </w:tc>
            </w:tr>
            <w:tr w:rsidR="0059465C" w14:paraId="0DF7C970" w14:textId="77777777" w:rsidTr="009F0D5E">
              <w:tc>
                <w:tcPr>
                  <w:tcW w:w="1706" w:type="dxa"/>
                </w:tcPr>
                <w:p w14:paraId="01737DA8" w14:textId="77777777" w:rsidR="0059465C" w:rsidRDefault="0059465C" w:rsidP="0059465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TD27</w:t>
                  </w:r>
                </w:p>
              </w:tc>
              <w:tc>
                <w:tcPr>
                  <w:tcW w:w="1707" w:type="dxa"/>
                </w:tcPr>
                <w:p w14:paraId="46A84144" w14:textId="77777777" w:rsidR="0059465C" w:rsidRPr="0059465C" w:rsidRDefault="0059465C" w:rsidP="0059465C">
                  <w:pPr>
                    <w:tabs>
                      <w:tab w:val="left" w:pos="0"/>
                    </w:tabs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9465C">
                    <w:rPr>
                      <w:rFonts w:ascii="Times New Roman" w:hAnsi="Times New Roman"/>
                      <w:sz w:val="18"/>
                      <w:szCs w:val="18"/>
                    </w:rPr>
                    <w:t>fattura per autoconsumo o per cessioni gratuite senza rivalsa</w:t>
                  </w:r>
                </w:p>
              </w:tc>
              <w:tc>
                <w:tcPr>
                  <w:tcW w:w="1707" w:type="dxa"/>
                </w:tcPr>
                <w:p w14:paraId="3FDCA020" w14:textId="77777777" w:rsidR="0059465C" w:rsidRDefault="0059465C" w:rsidP="0059465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FE</w:t>
                  </w:r>
                </w:p>
              </w:tc>
            </w:tr>
            <w:tr w:rsidR="0059465C" w14:paraId="29C1BC26" w14:textId="77777777" w:rsidTr="009F0D5E">
              <w:tc>
                <w:tcPr>
                  <w:tcW w:w="1706" w:type="dxa"/>
                </w:tcPr>
                <w:p w14:paraId="75F7910C" w14:textId="0CF483D6" w:rsidR="0059465C" w:rsidRDefault="0059465C" w:rsidP="0059465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2649D0">
                    <w:rPr>
                      <w:rFonts w:ascii="Times New Roman" w:hAnsi="Times New Roman"/>
                      <w:bCs/>
                      <w:i/>
                      <w:color w:val="FF0000"/>
                      <w:sz w:val="18"/>
                      <w:szCs w:val="18"/>
                      <w:highlight w:val="yellow"/>
                    </w:rPr>
                    <w:t>[assente]</w:t>
                  </w:r>
                </w:p>
              </w:tc>
              <w:tc>
                <w:tcPr>
                  <w:tcW w:w="1707" w:type="dxa"/>
                </w:tcPr>
                <w:p w14:paraId="35845E83" w14:textId="573394D4" w:rsidR="0059465C" w:rsidRDefault="0059465C" w:rsidP="0059465C">
                  <w:pPr>
                    <w:tabs>
                      <w:tab w:val="left" w:pos="0"/>
                    </w:tabs>
                    <w:spacing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2649D0">
                    <w:rPr>
                      <w:rFonts w:ascii="Times New Roman" w:hAnsi="Times New Roman"/>
                      <w:bCs/>
                      <w:i/>
                      <w:color w:val="FF0000"/>
                      <w:sz w:val="18"/>
                      <w:szCs w:val="18"/>
                      <w:highlight w:val="yellow"/>
                    </w:rPr>
                    <w:t>[assente]</w:t>
                  </w:r>
                </w:p>
              </w:tc>
              <w:tc>
                <w:tcPr>
                  <w:tcW w:w="1707" w:type="dxa"/>
                </w:tcPr>
                <w:p w14:paraId="322AA9D2" w14:textId="14603D4A" w:rsidR="0059465C" w:rsidRDefault="0059465C" w:rsidP="0059465C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2649D0">
                    <w:rPr>
                      <w:rFonts w:ascii="Times New Roman" w:hAnsi="Times New Roman"/>
                      <w:bCs/>
                      <w:i/>
                      <w:color w:val="FF0000"/>
                      <w:sz w:val="18"/>
                      <w:szCs w:val="18"/>
                      <w:highlight w:val="yellow"/>
                    </w:rPr>
                    <w:t>[assente]</w:t>
                  </w:r>
                </w:p>
              </w:tc>
            </w:tr>
          </w:tbl>
          <w:p w14:paraId="32CDD3A3" w14:textId="5A430C4D" w:rsidR="0059465C" w:rsidRPr="00E12442" w:rsidRDefault="0059465C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1" w:type="dxa"/>
            <w:shd w:val="clear" w:color="auto" w:fill="FFFFCC"/>
          </w:tcPr>
          <w:p w14:paraId="36264771" w14:textId="5178CAA2" w:rsidR="006324D1" w:rsidRDefault="0059465C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9465C">
              <w:rPr>
                <w:rFonts w:ascii="Times New Roman" w:hAnsi="Times New Roman"/>
                <w:b/>
                <w:bCs/>
                <w:sz w:val="18"/>
                <w:szCs w:val="18"/>
              </w:rPr>
              <w:t>Tabella riepilogativa codici-tipo-documento</w:t>
            </w:r>
          </w:p>
          <w:p w14:paraId="220281DE" w14:textId="77777777" w:rsidR="0059465C" w:rsidRPr="0059465C" w:rsidRDefault="0059465C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7"/>
              <w:gridCol w:w="1707"/>
            </w:tblGrid>
            <w:tr w:rsidR="0059465C" w14:paraId="5EC7D314" w14:textId="77777777" w:rsidTr="0059465C">
              <w:tc>
                <w:tcPr>
                  <w:tcW w:w="1706" w:type="dxa"/>
                </w:tcPr>
                <w:p w14:paraId="6C047092" w14:textId="14C5691E" w:rsidR="0059465C" w:rsidRDefault="0059465C" w:rsidP="006324D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Codice</w:t>
                  </w:r>
                </w:p>
              </w:tc>
              <w:tc>
                <w:tcPr>
                  <w:tcW w:w="1707" w:type="dxa"/>
                </w:tcPr>
                <w:p w14:paraId="015F754C" w14:textId="3570FFDD" w:rsidR="0059465C" w:rsidRDefault="0059465C" w:rsidP="006324D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Descrizione</w:t>
                  </w:r>
                </w:p>
              </w:tc>
              <w:tc>
                <w:tcPr>
                  <w:tcW w:w="1707" w:type="dxa"/>
                </w:tcPr>
                <w:p w14:paraId="46239995" w14:textId="6FD04B84" w:rsidR="0059465C" w:rsidRDefault="0059465C" w:rsidP="006324D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Flusso</w:t>
                  </w:r>
                </w:p>
              </w:tc>
            </w:tr>
            <w:tr w:rsidR="0059465C" w14:paraId="058D1287" w14:textId="77777777" w:rsidTr="0059465C">
              <w:tc>
                <w:tcPr>
                  <w:tcW w:w="1706" w:type="dxa"/>
                </w:tcPr>
                <w:p w14:paraId="32F9856D" w14:textId="4AA33454" w:rsidR="0059465C" w:rsidRDefault="0059465C" w:rsidP="006324D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707" w:type="dxa"/>
                </w:tcPr>
                <w:p w14:paraId="2980744D" w14:textId="2D9908F7" w:rsidR="0059465C" w:rsidRDefault="0059465C" w:rsidP="006324D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1707" w:type="dxa"/>
                </w:tcPr>
                <w:p w14:paraId="3FFA6F4F" w14:textId="327FB65F" w:rsidR="0059465C" w:rsidRDefault="0059465C" w:rsidP="006324D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…</w:t>
                  </w:r>
                </w:p>
              </w:tc>
            </w:tr>
            <w:tr w:rsidR="0059465C" w14:paraId="38C8FA29" w14:textId="77777777" w:rsidTr="0059465C">
              <w:tc>
                <w:tcPr>
                  <w:tcW w:w="1706" w:type="dxa"/>
                </w:tcPr>
                <w:p w14:paraId="100C7CF1" w14:textId="2B08CC70" w:rsidR="0059465C" w:rsidRDefault="0059465C" w:rsidP="006324D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TD27</w:t>
                  </w:r>
                </w:p>
              </w:tc>
              <w:tc>
                <w:tcPr>
                  <w:tcW w:w="1707" w:type="dxa"/>
                </w:tcPr>
                <w:p w14:paraId="4A21F05C" w14:textId="2CA47339" w:rsidR="0059465C" w:rsidRPr="0059465C" w:rsidRDefault="0059465C" w:rsidP="0059465C">
                  <w:pPr>
                    <w:tabs>
                      <w:tab w:val="left" w:pos="0"/>
                    </w:tabs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9465C">
                    <w:rPr>
                      <w:rFonts w:ascii="Times New Roman" w:hAnsi="Times New Roman"/>
                      <w:sz w:val="18"/>
                      <w:szCs w:val="18"/>
                    </w:rPr>
                    <w:t>fattura per autoconsumo o per cessioni gratuite senza rivalsa</w:t>
                  </w:r>
                </w:p>
              </w:tc>
              <w:tc>
                <w:tcPr>
                  <w:tcW w:w="1707" w:type="dxa"/>
                </w:tcPr>
                <w:p w14:paraId="130EC5DA" w14:textId="2BACD4FA" w:rsidR="0059465C" w:rsidRDefault="0059465C" w:rsidP="006324D1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FE</w:t>
                  </w:r>
                </w:p>
              </w:tc>
            </w:tr>
            <w:tr w:rsidR="0059465C" w14:paraId="6043F5C7" w14:textId="77777777" w:rsidTr="0059465C">
              <w:tc>
                <w:tcPr>
                  <w:tcW w:w="1706" w:type="dxa"/>
                </w:tcPr>
                <w:p w14:paraId="1131D90E" w14:textId="264B8FCC" w:rsidR="0059465C" w:rsidRPr="0059465C" w:rsidRDefault="0059465C" w:rsidP="0059465C">
                  <w:pPr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bCs/>
                      <w:color w:val="0070C0"/>
                      <w:sz w:val="18"/>
                      <w:szCs w:val="18"/>
                      <w:highlight w:val="yellow"/>
                    </w:rPr>
                  </w:pPr>
                  <w:r w:rsidRPr="0059465C">
                    <w:rPr>
                      <w:rFonts w:ascii="Times New Roman" w:hAnsi="Times New Roman"/>
                      <w:b/>
                      <w:bCs/>
                      <w:color w:val="0070C0"/>
                      <w:sz w:val="18"/>
                      <w:szCs w:val="18"/>
                      <w:highlight w:val="yellow"/>
                    </w:rPr>
                    <w:t>TD28</w:t>
                  </w:r>
                </w:p>
              </w:tc>
              <w:tc>
                <w:tcPr>
                  <w:tcW w:w="1707" w:type="dxa"/>
                </w:tcPr>
                <w:p w14:paraId="40609F9D" w14:textId="5CD666AE" w:rsidR="0059465C" w:rsidRPr="0059465C" w:rsidRDefault="0059465C" w:rsidP="0059465C">
                  <w:pPr>
                    <w:tabs>
                      <w:tab w:val="left" w:pos="0"/>
                    </w:tabs>
                    <w:spacing w:line="240" w:lineRule="auto"/>
                    <w:rPr>
                      <w:rFonts w:ascii="Times New Roman" w:hAnsi="Times New Roman"/>
                      <w:b/>
                      <w:bCs/>
                      <w:color w:val="0070C0"/>
                      <w:sz w:val="18"/>
                      <w:szCs w:val="18"/>
                      <w:highlight w:val="yellow"/>
                    </w:rPr>
                  </w:pPr>
                  <w:r w:rsidRPr="0059465C">
                    <w:rPr>
                      <w:rFonts w:ascii="Times New Roman" w:hAnsi="Times New Roman"/>
                      <w:color w:val="0070C0"/>
                      <w:sz w:val="18"/>
                      <w:szCs w:val="18"/>
                      <w:highlight w:val="yellow"/>
                    </w:rPr>
                    <w:t>acquisti da San Marino con IVA (fattura cartacea)</w:t>
                  </w:r>
                </w:p>
              </w:tc>
              <w:tc>
                <w:tcPr>
                  <w:tcW w:w="1707" w:type="dxa"/>
                </w:tcPr>
                <w:p w14:paraId="55D82659" w14:textId="74E51749" w:rsidR="0059465C" w:rsidRPr="0059465C" w:rsidRDefault="0059465C" w:rsidP="0059465C">
                  <w:pPr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bCs/>
                      <w:color w:val="0070C0"/>
                      <w:sz w:val="18"/>
                      <w:szCs w:val="18"/>
                      <w:highlight w:val="yellow"/>
                    </w:rPr>
                  </w:pPr>
                  <w:r w:rsidRPr="0059465C">
                    <w:rPr>
                      <w:rFonts w:ascii="Times New Roman" w:hAnsi="Times New Roman"/>
                      <w:b/>
                      <w:bCs/>
                      <w:color w:val="0070C0"/>
                      <w:sz w:val="18"/>
                      <w:szCs w:val="18"/>
                      <w:highlight w:val="yellow"/>
                    </w:rPr>
                    <w:t>FE</w:t>
                  </w:r>
                </w:p>
              </w:tc>
            </w:tr>
          </w:tbl>
          <w:p w14:paraId="3D5BF847" w14:textId="65D84D9C" w:rsidR="0059465C" w:rsidRPr="00A0780E" w:rsidRDefault="0059465C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324D1" w:rsidRPr="00B85C83" w14:paraId="45F9E947" w14:textId="77777777" w:rsidTr="005A3743">
        <w:trPr>
          <w:trHeight w:val="555"/>
        </w:trPr>
        <w:tc>
          <w:tcPr>
            <w:tcW w:w="5331" w:type="dxa"/>
            <w:shd w:val="clear" w:color="auto" w:fill="FFFFCC"/>
          </w:tcPr>
          <w:p w14:paraId="582B6C5B" w14:textId="77777777" w:rsidR="00423F50" w:rsidRPr="00982563" w:rsidRDefault="00423F50" w:rsidP="00423F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563">
              <w:rPr>
                <w:rFonts w:ascii="Times New Roman" w:hAnsi="Times New Roman"/>
                <w:b/>
                <w:bCs/>
                <w:sz w:val="18"/>
                <w:szCs w:val="18"/>
              </w:rPr>
              <w:t>TD16 INTEGRAZIONE FATTURA DA REVERSE CHARGE INTERNO</w:t>
            </w:r>
          </w:p>
          <w:p w14:paraId="14E8D17A" w14:textId="77777777" w:rsidR="00423F50" w:rsidRPr="00423F50" w:rsidRDefault="00423F50" w:rsidP="00423F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3F50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42B8F6CF" w14:textId="77777777" w:rsidR="00423F50" w:rsidRPr="00982563" w:rsidRDefault="00423F50" w:rsidP="00423F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563">
              <w:rPr>
                <w:rFonts w:ascii="Times New Roman" w:hAnsi="Times New Roman"/>
                <w:b/>
                <w:bCs/>
                <w:sz w:val="18"/>
                <w:szCs w:val="18"/>
              </w:rPr>
              <w:t>Compilazione del documento</w:t>
            </w:r>
          </w:p>
          <w:p w14:paraId="322E2F39" w14:textId="77777777" w:rsidR="00423F50" w:rsidRPr="00423F50" w:rsidRDefault="00423F5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3F50">
              <w:rPr>
                <w:rFonts w:ascii="Times New Roman" w:hAnsi="Times New Roman"/>
                <w:sz w:val="18"/>
                <w:szCs w:val="18"/>
              </w:rPr>
              <w:t xml:space="preserve">Campo cedente/prestatore: dati del C/P che ha emesso la fattura in </w:t>
            </w:r>
            <w:r w:rsidRPr="00423F50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reverse </w:t>
            </w:r>
            <w:proofErr w:type="spellStart"/>
            <w:r w:rsidRPr="00423F50">
              <w:rPr>
                <w:rFonts w:ascii="Times New Roman" w:hAnsi="Times New Roman"/>
                <w:i/>
                <w:iCs/>
                <w:sz w:val="18"/>
                <w:szCs w:val="18"/>
              </w:rPr>
              <w:t>charge</w:t>
            </w:r>
            <w:proofErr w:type="spellEnd"/>
            <w:r w:rsidRPr="00423F5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36EC8BE" w14:textId="77777777" w:rsidR="00423F50" w:rsidRPr="00423F50" w:rsidRDefault="00423F5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3F50">
              <w:rPr>
                <w:rFonts w:ascii="Times New Roman" w:hAnsi="Times New Roman"/>
                <w:sz w:val="18"/>
                <w:szCs w:val="18"/>
              </w:rPr>
              <w:t>Campo cessionario/committente: dati del C/C che effettua l’integrazione.</w:t>
            </w:r>
          </w:p>
          <w:p w14:paraId="3F9550F3" w14:textId="77777777" w:rsidR="00423F50" w:rsidRDefault="00423F5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3F50">
              <w:rPr>
                <w:rFonts w:ascii="Times New Roman" w:hAnsi="Times New Roman"/>
                <w:sz w:val="18"/>
                <w:szCs w:val="18"/>
              </w:rPr>
              <w:t>Nel campo 2.1.1.3 &lt;Data&gt; della sezione “Dati Generali” del file della fattura elettronica deve essere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 xml:space="preserve">riportata la data di ricezione della fattura in </w:t>
            </w:r>
            <w:proofErr w:type="spellStart"/>
            <w:r w:rsidRPr="00423F50">
              <w:rPr>
                <w:rFonts w:ascii="Times New Roman" w:hAnsi="Times New Roman"/>
                <w:sz w:val="18"/>
                <w:szCs w:val="18"/>
              </w:rPr>
              <w:t>reserve</w:t>
            </w:r>
            <w:proofErr w:type="spellEnd"/>
            <w:r w:rsidRPr="00423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3F50">
              <w:rPr>
                <w:rFonts w:ascii="Times New Roman" w:hAnsi="Times New Roman"/>
                <w:sz w:val="18"/>
                <w:szCs w:val="18"/>
              </w:rPr>
              <w:t>charge</w:t>
            </w:r>
            <w:proofErr w:type="spellEnd"/>
            <w:r w:rsidRPr="00423F50">
              <w:rPr>
                <w:rFonts w:ascii="Times New Roman" w:hAnsi="Times New Roman"/>
                <w:sz w:val="18"/>
                <w:szCs w:val="18"/>
              </w:rPr>
              <w:t xml:space="preserve"> o comunque una data ricadente nel mese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>di ricezione della fattura emessa dal fornitore.</w:t>
            </w:r>
          </w:p>
          <w:p w14:paraId="3075E1D7" w14:textId="41193474" w:rsidR="00423F50" w:rsidRDefault="00423F5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3F50">
              <w:rPr>
                <w:rFonts w:ascii="Times New Roman" w:hAnsi="Times New Roman"/>
                <w:sz w:val="18"/>
                <w:szCs w:val="18"/>
              </w:rPr>
              <w:t>Indicazione dell’imponibile presente nella fattura inviata dal C/P e della relativa imposta calcolata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>dal C/C (in caso di aliquote diversificate, si compilerà il documento con i singoli imponibili e le</w:t>
            </w:r>
            <w:r w:rsidRPr="00423F50">
              <w:rPr>
                <w:rFonts w:ascii="Times New Roman" w:hAnsi="Times New Roman"/>
                <w:sz w:val="18"/>
                <w:szCs w:val="18"/>
              </w:rPr>
              <w:br/>
              <w:t>singole imposte).</w:t>
            </w:r>
          </w:p>
          <w:p w14:paraId="7EFE2C7D" w14:textId="2C8CE395" w:rsidR="00982563" w:rsidRDefault="00982563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49D0">
              <w:rPr>
                <w:rFonts w:ascii="Times New Roman" w:hAnsi="Times New Roman"/>
                <w:bCs/>
                <w:i/>
                <w:color w:val="FF0000"/>
                <w:sz w:val="18"/>
                <w:szCs w:val="18"/>
                <w:highlight w:val="yellow"/>
              </w:rPr>
              <w:t>[assente]</w:t>
            </w:r>
          </w:p>
          <w:p w14:paraId="52C03000" w14:textId="77777777" w:rsidR="00982563" w:rsidRPr="00423F50" w:rsidRDefault="00982563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91AEB58" w14:textId="4DE02F8C" w:rsidR="00423F50" w:rsidRPr="00423F50" w:rsidRDefault="00423F5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3F50">
              <w:rPr>
                <w:rFonts w:ascii="Times New Roman" w:hAnsi="Times New Roman"/>
                <w:sz w:val="18"/>
                <w:szCs w:val="18"/>
              </w:rPr>
              <w:t>Indicazione nel campo 2.1.6</w:t>
            </w:r>
            <w:r w:rsidR="009825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82563" w:rsidRPr="002649D0">
              <w:rPr>
                <w:rFonts w:ascii="Times New Roman" w:hAnsi="Times New Roman"/>
                <w:bCs/>
                <w:i/>
                <w:color w:val="FF0000"/>
                <w:sz w:val="18"/>
                <w:szCs w:val="18"/>
                <w:highlight w:val="yellow"/>
              </w:rPr>
              <w:t>[assente]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 xml:space="preserve"> degli estremi della fattura di riferimento e, a questo fine, dell’</w:t>
            </w:r>
            <w:proofErr w:type="spellStart"/>
            <w:r w:rsidRPr="00423F50">
              <w:rPr>
                <w:rFonts w:ascii="Times New Roman" w:hAnsi="Times New Roman"/>
                <w:sz w:val="18"/>
                <w:szCs w:val="18"/>
              </w:rPr>
              <w:t>IdSdi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 xml:space="preserve">attribuito alla stessa dal </w:t>
            </w:r>
            <w:r w:rsidRPr="00982563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Sistema di interscambio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>, quando disponibile.</w:t>
            </w:r>
          </w:p>
          <w:p w14:paraId="410A745C" w14:textId="3ACB0210" w:rsidR="006324D1" w:rsidRPr="00423F50" w:rsidRDefault="00423F5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3F50">
              <w:rPr>
                <w:rFonts w:ascii="Times New Roman" w:hAnsi="Times New Roman"/>
                <w:sz w:val="18"/>
                <w:szCs w:val="18"/>
              </w:rPr>
              <w:lastRenderedPageBreak/>
              <w:t>Campo 2.1.1.4 Numero: consigliabile adoperare una numerazione progressiva ad hoc.</w:t>
            </w:r>
          </w:p>
        </w:tc>
        <w:tc>
          <w:tcPr>
            <w:tcW w:w="5351" w:type="dxa"/>
            <w:shd w:val="clear" w:color="auto" w:fill="FFFFCC"/>
          </w:tcPr>
          <w:p w14:paraId="7A7591F9" w14:textId="77777777" w:rsidR="006324D1" w:rsidRPr="00982563" w:rsidRDefault="00423F5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563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TD16 INTEGRAZIONE FATTURA DA REVERSE CHARGE INTERNO</w:t>
            </w:r>
          </w:p>
          <w:p w14:paraId="33ACE234" w14:textId="77777777" w:rsidR="00423F50" w:rsidRPr="00423F50" w:rsidRDefault="00423F5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3F50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072013ED" w14:textId="77777777" w:rsidR="00423F50" w:rsidRPr="00982563" w:rsidRDefault="00423F5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563">
              <w:rPr>
                <w:rFonts w:ascii="Times New Roman" w:hAnsi="Times New Roman"/>
                <w:b/>
                <w:bCs/>
                <w:sz w:val="18"/>
                <w:szCs w:val="18"/>
              </w:rPr>
              <w:t>Compilazione del documento</w:t>
            </w:r>
          </w:p>
          <w:p w14:paraId="0DE0702A" w14:textId="77777777" w:rsidR="00982563" w:rsidRDefault="00423F5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3F50">
              <w:rPr>
                <w:rFonts w:ascii="Times New Roman" w:hAnsi="Times New Roman"/>
                <w:sz w:val="18"/>
                <w:szCs w:val="18"/>
              </w:rPr>
              <w:t xml:space="preserve">Campo cedente/prestatore: dati del C/P che ha emesso la fattura in reverse </w:t>
            </w:r>
            <w:proofErr w:type="spellStart"/>
            <w:r w:rsidRPr="00423F50">
              <w:rPr>
                <w:rFonts w:ascii="Times New Roman" w:hAnsi="Times New Roman"/>
                <w:sz w:val="18"/>
                <w:szCs w:val="18"/>
              </w:rPr>
              <w:t>charge</w:t>
            </w:r>
            <w:proofErr w:type="spellEnd"/>
            <w:r w:rsidRPr="00423F5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000C979" w14:textId="763BB9D2" w:rsidR="00423F50" w:rsidRPr="00423F50" w:rsidRDefault="00423F5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3F50">
              <w:rPr>
                <w:rFonts w:ascii="Times New Roman" w:hAnsi="Times New Roman"/>
                <w:sz w:val="18"/>
                <w:szCs w:val="18"/>
              </w:rPr>
              <w:t>Campo cessionario/committente: dati del C/C che effettua l’integrazione.</w:t>
            </w:r>
          </w:p>
          <w:p w14:paraId="02F2A31A" w14:textId="77777777" w:rsidR="00982563" w:rsidRDefault="00423F5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3F50">
              <w:rPr>
                <w:rFonts w:ascii="Times New Roman" w:hAnsi="Times New Roman"/>
                <w:sz w:val="18"/>
                <w:szCs w:val="18"/>
              </w:rPr>
              <w:t>Nel campo 2.1.1.3 &lt;Data&gt; della sezione “Dati Generali” del file della fattura elettronica deve essere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 xml:space="preserve">riportata la data di ricezione della fattura in </w:t>
            </w:r>
            <w:proofErr w:type="spellStart"/>
            <w:r w:rsidRPr="00423F50">
              <w:rPr>
                <w:rFonts w:ascii="Times New Roman" w:hAnsi="Times New Roman"/>
                <w:sz w:val="18"/>
                <w:szCs w:val="18"/>
              </w:rPr>
              <w:t>reserve</w:t>
            </w:r>
            <w:proofErr w:type="spellEnd"/>
            <w:r w:rsidRPr="00423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3F50">
              <w:rPr>
                <w:rFonts w:ascii="Times New Roman" w:hAnsi="Times New Roman"/>
                <w:sz w:val="18"/>
                <w:szCs w:val="18"/>
              </w:rPr>
              <w:t>charge</w:t>
            </w:r>
            <w:proofErr w:type="spellEnd"/>
            <w:r w:rsidRPr="00423F50">
              <w:rPr>
                <w:rFonts w:ascii="Times New Roman" w:hAnsi="Times New Roman"/>
                <w:sz w:val="18"/>
                <w:szCs w:val="18"/>
              </w:rPr>
              <w:t xml:space="preserve"> o comunque una data ricadente nel mese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>di ricezione della fattura emessa dal fornitore.</w:t>
            </w:r>
          </w:p>
          <w:p w14:paraId="7E538744" w14:textId="3B16C242" w:rsidR="00423F50" w:rsidRPr="00423F50" w:rsidRDefault="00423F5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3F50">
              <w:rPr>
                <w:rFonts w:ascii="Times New Roman" w:hAnsi="Times New Roman"/>
                <w:sz w:val="18"/>
                <w:szCs w:val="18"/>
              </w:rPr>
              <w:t>Indicazione dell’imponibile presente nella fattura inviata dal C/P e della relativa imposta calcolata</w:t>
            </w:r>
            <w:r w:rsidR="009825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>dal C/C (in caso di aliquote diversificate, si compilerà il documento con i singoli imponibili e le</w:t>
            </w:r>
            <w:r w:rsidRPr="00423F50">
              <w:rPr>
                <w:rFonts w:ascii="Times New Roman" w:hAnsi="Times New Roman"/>
                <w:sz w:val="18"/>
                <w:szCs w:val="18"/>
              </w:rPr>
              <w:br/>
              <w:t>singole imposte).</w:t>
            </w:r>
          </w:p>
          <w:p w14:paraId="7A632A91" w14:textId="4147AD9A" w:rsidR="00423F50" w:rsidRPr="00982563" w:rsidRDefault="00423F5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98256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Indicazione del codice Natura presente nella fattura inviata dal C/P (codici Natura con sottocodici da</w:t>
            </w:r>
            <w:r w:rsidR="00982563" w:rsidRPr="0098256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98256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N6.1 a N6.9).</w:t>
            </w:r>
          </w:p>
          <w:p w14:paraId="7C7D0D25" w14:textId="084102E8" w:rsidR="00423F50" w:rsidRPr="00423F50" w:rsidRDefault="00423F5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3F50">
              <w:rPr>
                <w:rFonts w:ascii="Times New Roman" w:hAnsi="Times New Roman"/>
                <w:sz w:val="18"/>
                <w:szCs w:val="18"/>
              </w:rPr>
              <w:t xml:space="preserve">Indicazione nel campo 2.1.6 </w:t>
            </w:r>
            <w:r w:rsidRPr="0098256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&lt;</w:t>
            </w:r>
            <w:proofErr w:type="spellStart"/>
            <w:r w:rsidRPr="0098256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DatiFattureCollegate</w:t>
            </w:r>
            <w:proofErr w:type="spellEnd"/>
            <w:r w:rsidRPr="0098256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&gt;</w:t>
            </w:r>
            <w:r w:rsidRPr="00982563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>degli estremi della fattura di riferimento e, a</w:t>
            </w:r>
            <w:r w:rsidR="009825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>questo fine, dell’</w:t>
            </w:r>
            <w:proofErr w:type="spellStart"/>
            <w:r w:rsidRPr="00423F50">
              <w:rPr>
                <w:rFonts w:ascii="Times New Roman" w:hAnsi="Times New Roman"/>
                <w:sz w:val="18"/>
                <w:szCs w:val="18"/>
              </w:rPr>
              <w:t>IdSdi</w:t>
            </w:r>
            <w:proofErr w:type="spellEnd"/>
            <w:r w:rsidRPr="00423F50">
              <w:rPr>
                <w:rFonts w:ascii="Times New Roman" w:hAnsi="Times New Roman"/>
                <w:sz w:val="18"/>
                <w:szCs w:val="18"/>
              </w:rPr>
              <w:t xml:space="preserve"> attribuito alla stessa da </w:t>
            </w:r>
            <w:r w:rsidRPr="0098256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SDI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>, quando disponibile.</w:t>
            </w:r>
          </w:p>
          <w:p w14:paraId="47EF64C6" w14:textId="646E33B5" w:rsidR="00423F50" w:rsidRPr="00423F50" w:rsidRDefault="00423F5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3F50">
              <w:rPr>
                <w:rFonts w:ascii="Times New Roman" w:hAnsi="Times New Roman"/>
                <w:sz w:val="18"/>
                <w:szCs w:val="18"/>
              </w:rPr>
              <w:lastRenderedPageBreak/>
              <w:t>Campo 2.1.1.4 Numero: consigliabile adoperare una numerazione progressiva ad hoc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6324D1" w:rsidRPr="00B85C83" w14:paraId="2093B177" w14:textId="77777777" w:rsidTr="002649D0">
        <w:trPr>
          <w:trHeight w:val="1533"/>
        </w:trPr>
        <w:tc>
          <w:tcPr>
            <w:tcW w:w="5331" w:type="dxa"/>
            <w:shd w:val="clear" w:color="auto" w:fill="FFFFCC"/>
          </w:tcPr>
          <w:p w14:paraId="6BD438A0" w14:textId="77777777" w:rsidR="00F50CA0" w:rsidRPr="00F50CA0" w:rsidRDefault="00F50CA0" w:rsidP="00F5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0CA0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TD17 INTEGRAZIONE/AUTOFATTURA PER ACQUISTO SERVIZI DALL'ESTERO</w:t>
            </w:r>
          </w:p>
          <w:p w14:paraId="478D4FC8" w14:textId="77777777" w:rsidR="00F50CA0" w:rsidRPr="00F50CA0" w:rsidRDefault="00F50CA0" w:rsidP="00F5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0CA0">
              <w:rPr>
                <w:rFonts w:ascii="Times New Roman" w:hAnsi="Times New Roman"/>
                <w:b/>
                <w:bCs/>
                <w:sz w:val="18"/>
                <w:szCs w:val="18"/>
              </w:rPr>
              <w:t>…</w:t>
            </w:r>
          </w:p>
          <w:p w14:paraId="133A76AA" w14:textId="77777777" w:rsidR="00F50CA0" w:rsidRPr="00982563" w:rsidRDefault="00F50CA0" w:rsidP="00F5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563">
              <w:rPr>
                <w:rFonts w:ascii="Times New Roman" w:hAnsi="Times New Roman"/>
                <w:b/>
                <w:bCs/>
                <w:sz w:val="18"/>
                <w:szCs w:val="18"/>
              </w:rPr>
              <w:t>Compilazione del documento</w:t>
            </w:r>
          </w:p>
          <w:p w14:paraId="44E7046A" w14:textId="77777777" w:rsidR="00F50CA0" w:rsidRPr="00F50CA0" w:rsidRDefault="00F50CA0" w:rsidP="00F5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59940C62" w14:textId="0DD68BCB" w:rsidR="006324D1" w:rsidRPr="005A3743" w:rsidRDefault="00F50CA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sz w:val="18"/>
                <w:szCs w:val="18"/>
              </w:rPr>
              <w:t xml:space="preserve">Indicazione nel campo 2.1.6 </w:t>
            </w:r>
            <w:r w:rsidRPr="002649D0">
              <w:rPr>
                <w:rFonts w:ascii="Times New Roman" w:hAnsi="Times New Roman"/>
                <w:bCs/>
                <w:i/>
                <w:color w:val="FF0000"/>
                <w:sz w:val="18"/>
                <w:szCs w:val="18"/>
                <w:highlight w:val="yellow"/>
              </w:rPr>
              <w:t>[assente]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sz w:val="18"/>
                <w:szCs w:val="18"/>
              </w:rPr>
              <w:t>degli estremi della fattura di riferimento e, a questo fine, dell’</w:t>
            </w:r>
            <w:proofErr w:type="spellStart"/>
            <w:r w:rsidRPr="00F50CA0">
              <w:rPr>
                <w:rFonts w:ascii="Times New Roman" w:hAnsi="Times New Roman"/>
                <w:sz w:val="18"/>
                <w:szCs w:val="18"/>
              </w:rPr>
              <w:t>IdSdi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sz w:val="18"/>
                <w:szCs w:val="18"/>
              </w:rPr>
              <w:t xml:space="preserve">attribuito alla stessa dal </w:t>
            </w:r>
            <w:r w:rsidRPr="00F50CA0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Sistema di interscambio</w:t>
            </w:r>
            <w:r w:rsidRPr="00F50CA0">
              <w:rPr>
                <w:rFonts w:ascii="Times New Roman" w:hAnsi="Times New Roman"/>
                <w:sz w:val="18"/>
                <w:szCs w:val="18"/>
              </w:rPr>
              <w:t>, quando disponibile.</w:t>
            </w:r>
          </w:p>
        </w:tc>
        <w:tc>
          <w:tcPr>
            <w:tcW w:w="5351" w:type="dxa"/>
            <w:shd w:val="clear" w:color="auto" w:fill="FFFFCC"/>
          </w:tcPr>
          <w:p w14:paraId="49DF85D3" w14:textId="77777777" w:rsidR="006324D1" w:rsidRPr="00F50CA0" w:rsidRDefault="00F50CA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0CA0">
              <w:rPr>
                <w:rFonts w:ascii="Times New Roman" w:hAnsi="Times New Roman"/>
                <w:b/>
                <w:bCs/>
                <w:sz w:val="18"/>
                <w:szCs w:val="18"/>
              </w:rPr>
              <w:t>TD17 INTEGRAZIONE/AUTOFATTURA PER ACQUISTO SERVIZI DALL'ESTERO</w:t>
            </w:r>
          </w:p>
          <w:p w14:paraId="14F1923E" w14:textId="77777777" w:rsidR="00F50CA0" w:rsidRPr="00F50CA0" w:rsidRDefault="00F50CA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0CA0">
              <w:rPr>
                <w:rFonts w:ascii="Times New Roman" w:hAnsi="Times New Roman"/>
                <w:b/>
                <w:bCs/>
                <w:sz w:val="18"/>
                <w:szCs w:val="18"/>
              </w:rPr>
              <w:t>…</w:t>
            </w:r>
          </w:p>
          <w:p w14:paraId="12841CE8" w14:textId="77777777" w:rsidR="00F50CA0" w:rsidRPr="00982563" w:rsidRDefault="00F50CA0" w:rsidP="00F5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563">
              <w:rPr>
                <w:rFonts w:ascii="Times New Roman" w:hAnsi="Times New Roman"/>
                <w:b/>
                <w:bCs/>
                <w:sz w:val="18"/>
                <w:szCs w:val="18"/>
              </w:rPr>
              <w:t>Compilazione del documento</w:t>
            </w:r>
          </w:p>
          <w:p w14:paraId="79B51FB1" w14:textId="77777777" w:rsidR="00F50CA0" w:rsidRPr="00F50CA0" w:rsidRDefault="00F50CA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1FABE598" w14:textId="7B27AD79" w:rsidR="00F50CA0" w:rsidRPr="00A87D90" w:rsidRDefault="00F50CA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color w:val="00B150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sz w:val="18"/>
                <w:szCs w:val="18"/>
              </w:rPr>
              <w:t xml:space="preserve">Indicazione nel campo 2.1.6 </w:t>
            </w:r>
            <w:r w:rsidRPr="00F50CA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&lt;</w:t>
            </w:r>
            <w:proofErr w:type="spellStart"/>
            <w:r w:rsidRPr="00F50CA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DatiFattureCollegate</w:t>
            </w:r>
            <w:proofErr w:type="spellEnd"/>
            <w:r w:rsidRPr="00F50CA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&gt;</w:t>
            </w:r>
            <w:r w:rsidRPr="00F50CA0">
              <w:rPr>
                <w:rFonts w:ascii="Times New Roman" w:hAnsi="Times New Roman"/>
                <w:sz w:val="18"/>
                <w:szCs w:val="18"/>
              </w:rPr>
              <w:t xml:space="preserve"> degli estremi della fattura di riferimento e, 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sz w:val="18"/>
                <w:szCs w:val="18"/>
              </w:rPr>
              <w:t>questo fine, dell’</w:t>
            </w:r>
            <w:proofErr w:type="spellStart"/>
            <w:r w:rsidRPr="00F50CA0">
              <w:rPr>
                <w:rFonts w:ascii="Times New Roman" w:hAnsi="Times New Roman"/>
                <w:sz w:val="18"/>
                <w:szCs w:val="18"/>
              </w:rPr>
              <w:t>IdSdi</w:t>
            </w:r>
            <w:proofErr w:type="spellEnd"/>
            <w:r w:rsidRPr="00F50CA0">
              <w:rPr>
                <w:rFonts w:ascii="Times New Roman" w:hAnsi="Times New Roman"/>
                <w:sz w:val="18"/>
                <w:szCs w:val="18"/>
              </w:rPr>
              <w:t xml:space="preserve"> attribuito alla stessa da </w:t>
            </w:r>
            <w:r w:rsidRPr="00F50CA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SDI</w:t>
            </w:r>
            <w:r w:rsidRPr="00F50CA0">
              <w:rPr>
                <w:rFonts w:ascii="Times New Roman" w:hAnsi="Times New Roman"/>
                <w:sz w:val="18"/>
                <w:szCs w:val="18"/>
              </w:rPr>
              <w:t>, quando disponibile.</w:t>
            </w:r>
          </w:p>
        </w:tc>
      </w:tr>
      <w:tr w:rsidR="006324D1" w:rsidRPr="00B85C83" w14:paraId="0B84CF1D" w14:textId="77777777" w:rsidTr="002649D0">
        <w:trPr>
          <w:trHeight w:val="1533"/>
        </w:trPr>
        <w:tc>
          <w:tcPr>
            <w:tcW w:w="5331" w:type="dxa"/>
            <w:shd w:val="clear" w:color="auto" w:fill="FFFFCC"/>
          </w:tcPr>
          <w:p w14:paraId="26C25806" w14:textId="77777777" w:rsidR="00F50CA0" w:rsidRDefault="00F50CA0" w:rsidP="00F5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0CA0">
              <w:rPr>
                <w:rFonts w:ascii="Times New Roman" w:hAnsi="Times New Roman"/>
                <w:b/>
                <w:bCs/>
                <w:sz w:val="18"/>
                <w:szCs w:val="18"/>
              </w:rPr>
              <w:t>TD18 INTEGRAZIONE PER ACQUISTO DI BENI INTRACOMUNITARI</w:t>
            </w:r>
            <w:r w:rsidRPr="00F50CA0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Descrizione dell’operazione: …</w:t>
            </w:r>
          </w:p>
          <w:p w14:paraId="4812E7D6" w14:textId="5FA05358" w:rsidR="006324D1" w:rsidRPr="005A3743" w:rsidRDefault="00F50CA0" w:rsidP="00F5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Il C/C, ai sensi dell’articolo 46 del </w:t>
            </w:r>
            <w:proofErr w:type="spellStart"/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d.l.</w:t>
            </w:r>
            <w:proofErr w:type="spellEnd"/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n. 331 del 1993, deve integrare il documento ricevuto per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indicare l’imposta dovuta che dovrà poi confluire nella propria liquidazione. Al fine di adempiere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agli obblighi comunicativi di cui </w:t>
            </w:r>
            <w:r w:rsidRPr="00F50CA0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al comma</w:t>
            </w:r>
            <w:r w:rsidRPr="00F50CA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1, comma 3-bis, del decreto legislativo 5 agosto 2015,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n. 127, per le operazioni effettuate a partire dal 1° luglio 2022 il C/C deve predisporre un altro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documento, ad integrazione della fattura ricevuta dal soggetto passivo UE, ed inviarlo tramite SDI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con tipo documento TD18 che verrà recapitato solo al soggetto emittente (dato che è quest'ultimo ad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essere tenuto ad integrare l'IVA in fattura).</w:t>
            </w:r>
          </w:p>
        </w:tc>
        <w:tc>
          <w:tcPr>
            <w:tcW w:w="5351" w:type="dxa"/>
            <w:shd w:val="clear" w:color="auto" w:fill="FFFFCC"/>
          </w:tcPr>
          <w:p w14:paraId="308F8B1E" w14:textId="77777777" w:rsidR="006324D1" w:rsidRDefault="00F50CA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0CA0">
              <w:rPr>
                <w:rFonts w:ascii="Times New Roman" w:hAnsi="Times New Roman"/>
                <w:b/>
                <w:bCs/>
                <w:sz w:val="18"/>
                <w:szCs w:val="18"/>
              </w:rPr>
              <w:t>TD18 INTEGRAZIONE PER ACQUISTO DI BENI INTRACOMUNITARI</w:t>
            </w:r>
            <w:r w:rsidRPr="00F50CA0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Descrizione dell’operazione:</w:t>
            </w:r>
            <w:r w:rsidRPr="00F50CA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…</w:t>
            </w:r>
          </w:p>
          <w:p w14:paraId="1D58BED4" w14:textId="77777777" w:rsidR="00F50CA0" w:rsidRDefault="00F50CA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Il C/C, ai sensi dell’articolo 46 del </w:t>
            </w:r>
            <w:proofErr w:type="spellStart"/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d.l.</w:t>
            </w:r>
            <w:proofErr w:type="spellEnd"/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n. 331 del 1993, deve integrare il documento ricevuto per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indicare l’imposta dovuta che dovrà poi confluire nella propria liquidazione. Al fine di adempiere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agli obblighi comunicativi di cui </w:t>
            </w:r>
            <w:r w:rsidRPr="00F50CA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all’articolo</w:t>
            </w:r>
            <w:r w:rsidRPr="00F50CA0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1, comma 3-bis, del decreto legislativo 5 agosto 2015,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n. 127, per le operazioni effettuate a partire dal 1° luglio 2022 il C/C deve predisporre un altro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documento, ad integrazione della fattura ricevuta dal soggetto passivo UE, ed inviarlo tramite SDI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con tipo documento TD18 che verrà recapitato solo al soggetto emittente (dato che è quest'ultimo ad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essere tenuto ad integrare l'IVA in fattura).</w:t>
            </w:r>
          </w:p>
          <w:p w14:paraId="1854E293" w14:textId="4660A46E" w:rsidR="00F50CA0" w:rsidRPr="00F50CA0" w:rsidRDefault="00F50CA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…</w:t>
            </w:r>
          </w:p>
        </w:tc>
      </w:tr>
      <w:tr w:rsidR="006324D1" w:rsidRPr="00B85C83" w14:paraId="139FE137" w14:textId="77777777" w:rsidTr="002649D0">
        <w:trPr>
          <w:trHeight w:val="1533"/>
        </w:trPr>
        <w:tc>
          <w:tcPr>
            <w:tcW w:w="5331" w:type="dxa"/>
            <w:shd w:val="clear" w:color="auto" w:fill="FFFFCC"/>
          </w:tcPr>
          <w:p w14:paraId="6D5A5B66" w14:textId="77777777" w:rsidR="00F50CA0" w:rsidRPr="00982563" w:rsidRDefault="00F50CA0" w:rsidP="00F5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563">
              <w:rPr>
                <w:rFonts w:ascii="Times New Roman" w:hAnsi="Times New Roman"/>
                <w:b/>
                <w:bCs/>
                <w:sz w:val="18"/>
                <w:szCs w:val="18"/>
              </w:rPr>
              <w:t>Compilazione del documento</w:t>
            </w:r>
          </w:p>
          <w:p w14:paraId="3E715470" w14:textId="77777777" w:rsidR="00F50CA0" w:rsidRPr="00F50CA0" w:rsidRDefault="00F50CA0" w:rsidP="00F5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00407413" w14:textId="1CC1143F" w:rsidR="006324D1" w:rsidRPr="00A87D90" w:rsidRDefault="00F50CA0" w:rsidP="00F5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color w:val="00B150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sz w:val="18"/>
                <w:szCs w:val="18"/>
              </w:rPr>
              <w:t xml:space="preserve">Indicazione nel campo 2.1.6 </w:t>
            </w:r>
            <w:r w:rsidRPr="002649D0">
              <w:rPr>
                <w:rFonts w:ascii="Times New Roman" w:hAnsi="Times New Roman"/>
                <w:bCs/>
                <w:i/>
                <w:color w:val="FF0000"/>
                <w:sz w:val="18"/>
                <w:szCs w:val="18"/>
                <w:highlight w:val="yellow"/>
              </w:rPr>
              <w:t>[assente]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sz w:val="18"/>
                <w:szCs w:val="18"/>
              </w:rPr>
              <w:t>degli estremi della fattura di riferimento e, a questo fine, dell’</w:t>
            </w:r>
            <w:proofErr w:type="spellStart"/>
            <w:r w:rsidRPr="00F50CA0">
              <w:rPr>
                <w:rFonts w:ascii="Times New Roman" w:hAnsi="Times New Roman"/>
                <w:sz w:val="18"/>
                <w:szCs w:val="18"/>
              </w:rPr>
              <w:t>IdSdi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sz w:val="18"/>
                <w:szCs w:val="18"/>
              </w:rPr>
              <w:t xml:space="preserve">attribuito alla stessa dal </w:t>
            </w:r>
            <w:r w:rsidRPr="00F50CA0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Sistema di interscambio</w:t>
            </w:r>
            <w:r w:rsidRPr="00F50CA0">
              <w:rPr>
                <w:rFonts w:ascii="Times New Roman" w:hAnsi="Times New Roman"/>
                <w:sz w:val="18"/>
                <w:szCs w:val="18"/>
              </w:rPr>
              <w:t>, quando disponibile.</w:t>
            </w:r>
          </w:p>
        </w:tc>
        <w:tc>
          <w:tcPr>
            <w:tcW w:w="5351" w:type="dxa"/>
            <w:shd w:val="clear" w:color="auto" w:fill="FFFFCC"/>
          </w:tcPr>
          <w:p w14:paraId="00F5004F" w14:textId="77777777" w:rsidR="00F50CA0" w:rsidRPr="00982563" w:rsidRDefault="00F50CA0" w:rsidP="00F5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563">
              <w:rPr>
                <w:rFonts w:ascii="Times New Roman" w:hAnsi="Times New Roman"/>
                <w:b/>
                <w:bCs/>
                <w:sz w:val="18"/>
                <w:szCs w:val="18"/>
              </w:rPr>
              <w:t>Compilazione del documento</w:t>
            </w:r>
          </w:p>
          <w:p w14:paraId="52199543" w14:textId="77777777" w:rsidR="00F50CA0" w:rsidRPr="00F50CA0" w:rsidRDefault="00F50CA0" w:rsidP="00F5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43B1B5FF" w14:textId="3A801EE2" w:rsidR="006324D1" w:rsidRPr="00A87D90" w:rsidRDefault="00F50CA0" w:rsidP="00F5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color w:val="00B150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sz w:val="18"/>
                <w:szCs w:val="18"/>
              </w:rPr>
              <w:t xml:space="preserve">Indicazione nel campo 2.1.6 </w:t>
            </w:r>
            <w:r w:rsidRPr="00F50CA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&lt;</w:t>
            </w:r>
            <w:proofErr w:type="spellStart"/>
            <w:r w:rsidRPr="00F50CA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DatiFattureCollegate</w:t>
            </w:r>
            <w:proofErr w:type="spellEnd"/>
            <w:r w:rsidRPr="00F50CA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&gt;</w:t>
            </w:r>
            <w:r w:rsidRPr="00F50CA0">
              <w:rPr>
                <w:rFonts w:ascii="Times New Roman" w:hAnsi="Times New Roman"/>
                <w:sz w:val="18"/>
                <w:szCs w:val="18"/>
              </w:rPr>
              <w:t xml:space="preserve"> degli estremi della fattura di riferimento e, 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sz w:val="18"/>
                <w:szCs w:val="18"/>
              </w:rPr>
              <w:t>questo fine, dell’</w:t>
            </w:r>
            <w:proofErr w:type="spellStart"/>
            <w:r w:rsidRPr="00F50CA0">
              <w:rPr>
                <w:rFonts w:ascii="Times New Roman" w:hAnsi="Times New Roman"/>
                <w:sz w:val="18"/>
                <w:szCs w:val="18"/>
              </w:rPr>
              <w:t>IdSdi</w:t>
            </w:r>
            <w:proofErr w:type="spellEnd"/>
            <w:r w:rsidRPr="00F50CA0">
              <w:rPr>
                <w:rFonts w:ascii="Times New Roman" w:hAnsi="Times New Roman"/>
                <w:sz w:val="18"/>
                <w:szCs w:val="18"/>
              </w:rPr>
              <w:t xml:space="preserve"> attribuito alla stessa da </w:t>
            </w:r>
            <w:r w:rsidRPr="00F50CA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SDI</w:t>
            </w:r>
            <w:r w:rsidRPr="00F50CA0">
              <w:rPr>
                <w:rFonts w:ascii="Times New Roman" w:hAnsi="Times New Roman"/>
                <w:sz w:val="18"/>
                <w:szCs w:val="18"/>
              </w:rPr>
              <w:t>, quando disponibile.</w:t>
            </w:r>
          </w:p>
        </w:tc>
      </w:tr>
      <w:tr w:rsidR="006324D1" w:rsidRPr="00B85C83" w14:paraId="0C6E8E9C" w14:textId="77777777" w:rsidTr="002649D0">
        <w:trPr>
          <w:trHeight w:val="1533"/>
        </w:trPr>
        <w:tc>
          <w:tcPr>
            <w:tcW w:w="5331" w:type="dxa"/>
            <w:shd w:val="clear" w:color="auto" w:fill="FFFFCC"/>
          </w:tcPr>
          <w:p w14:paraId="36E6D7D7" w14:textId="77777777" w:rsidR="00F50CA0" w:rsidRDefault="00F50CA0" w:rsidP="00F5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0CA0">
              <w:rPr>
                <w:rFonts w:ascii="Times New Roman" w:hAnsi="Times New Roman"/>
                <w:b/>
                <w:bCs/>
                <w:sz w:val="18"/>
                <w:szCs w:val="18"/>
              </w:rPr>
              <w:t>TD19 INTEGRAZIONE/AUTOFATTURA PER ACQUISTO DI BENI EX ART. 17 C.2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b/>
                <w:bCs/>
                <w:sz w:val="18"/>
                <w:szCs w:val="18"/>
              </w:rPr>
              <w:t>D.P.R. 633/72</w:t>
            </w:r>
          </w:p>
          <w:p w14:paraId="50F33410" w14:textId="77777777" w:rsidR="00F50CA0" w:rsidRDefault="00F50CA0" w:rsidP="00F5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0CA0">
              <w:rPr>
                <w:rFonts w:ascii="Times New Roman" w:hAnsi="Times New Roman"/>
                <w:b/>
                <w:bCs/>
                <w:sz w:val="18"/>
                <w:szCs w:val="18"/>
              </w:rPr>
              <w:t>Descrizione dell’operazione: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b/>
                <w:bCs/>
                <w:sz w:val="18"/>
                <w:szCs w:val="18"/>
              </w:rPr>
              <w:t>…</w:t>
            </w:r>
          </w:p>
          <w:p w14:paraId="1D21254D" w14:textId="159D0252" w:rsidR="00F50CA0" w:rsidRDefault="00F50CA0" w:rsidP="00F5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Il C/C, ai sensi dell’articolo 17, secondo comma del d.P.R. 26 ottobre 1972, n. 633, deve integrare il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documento ricevuto (nel caso di C/P intra-UE) o emettere un’autofattura (nel caso di C/P extra-UE)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per indicare l’imposta dovuta che dovrà poi confluire nella propria liquidazione. Al fine di adempiere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agli obblighi comunicativi di cui </w:t>
            </w:r>
            <w:r w:rsidRPr="00F50CA0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al comma</w:t>
            </w:r>
            <w:r w:rsidRPr="00F50CA0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1, comma 3-bis, del decreto legislativo 5 agosto 2015,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n. 127, per le operazioni effettuate a partire dal 1° luglio 2022 il C/C deve predisporre un altro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documento, contenente sia i dati necessari per l’integrazione sia gli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estremi della fattura ricevuta dal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fornitore estero, ed inviarlo tramite SDI con tipo documento TD19 che verrà recapitata solo al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soggetto emittente.</w:t>
            </w:r>
          </w:p>
          <w:p w14:paraId="2DE12E8B" w14:textId="1BA0CC7F" w:rsidR="006324D1" w:rsidRPr="002649D0" w:rsidRDefault="00F50CA0" w:rsidP="00F50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5351" w:type="dxa"/>
            <w:shd w:val="clear" w:color="auto" w:fill="FFFFCC"/>
          </w:tcPr>
          <w:p w14:paraId="697D112C" w14:textId="77777777" w:rsidR="00F50CA0" w:rsidRDefault="00F50CA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0CA0">
              <w:rPr>
                <w:rFonts w:ascii="Times New Roman" w:hAnsi="Times New Roman"/>
                <w:b/>
                <w:bCs/>
                <w:sz w:val="18"/>
                <w:szCs w:val="18"/>
              </w:rPr>
              <w:t>TD19 INTEGRAZIONE/AUTOFATTURA PER ACQUISTO DI BENI EX ART. 17 C.2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b/>
                <w:bCs/>
                <w:sz w:val="18"/>
                <w:szCs w:val="18"/>
              </w:rPr>
              <w:t>D.P.R. 633/72</w:t>
            </w:r>
          </w:p>
          <w:p w14:paraId="46DA0DF3" w14:textId="7E08BBBE" w:rsidR="006324D1" w:rsidRDefault="00F50CA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0CA0">
              <w:rPr>
                <w:rFonts w:ascii="Times New Roman" w:hAnsi="Times New Roman"/>
                <w:b/>
                <w:bCs/>
                <w:sz w:val="18"/>
                <w:szCs w:val="18"/>
              </w:rPr>
              <w:t>Descrizione dell’operazione: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b/>
                <w:bCs/>
                <w:sz w:val="18"/>
                <w:szCs w:val="18"/>
              </w:rPr>
              <w:t>…</w:t>
            </w:r>
          </w:p>
          <w:p w14:paraId="1F7B774C" w14:textId="268F8534" w:rsidR="00F50CA0" w:rsidRDefault="00F50CA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Il C/C, ai sensi dell’articolo 17, secondo comma del d.P.R. 26 ottobre 1972, n. 633, deve integrare il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documento ricevuto (nel caso di C/P intra-UE) o emettere un’autofattura (nel caso di C/P extra-UE)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per indicare l’imposta dovuta che dovrà poi confluire nella propria liquidazione. Al fine di adempiere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agli obblighi comunicativi di cui </w:t>
            </w:r>
            <w:r w:rsidRPr="00F50CA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all’articolo</w:t>
            </w:r>
            <w:r w:rsidRPr="00F50CA0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1, comma 3-bis, del decreto legislativo 5 agosto 2015,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n. 127, per le operazioni effettuate a partire dal 1° luglio 2022 il C/C deve predisporre un altro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documento, contenente sia i dati necessari per l’integrazione sia gli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estremi della fattura ricevuta dal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fornitore estero, ed inviarlo tramite SDI con tipo documento TD19 che verrà recapitata solo al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soggetto emittente.</w:t>
            </w:r>
          </w:p>
          <w:p w14:paraId="32C3610A" w14:textId="427321ED" w:rsidR="00F50CA0" w:rsidRPr="0008215A" w:rsidRDefault="00F50CA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…</w:t>
            </w:r>
          </w:p>
        </w:tc>
      </w:tr>
      <w:tr w:rsidR="006324D1" w:rsidRPr="00B85C83" w14:paraId="124427B2" w14:textId="77777777" w:rsidTr="002649D0">
        <w:trPr>
          <w:trHeight w:val="1533"/>
        </w:trPr>
        <w:tc>
          <w:tcPr>
            <w:tcW w:w="5331" w:type="dxa"/>
            <w:shd w:val="clear" w:color="auto" w:fill="FFFFCC"/>
          </w:tcPr>
          <w:p w14:paraId="26871EAC" w14:textId="6060CA57" w:rsidR="006324D1" w:rsidRPr="00EA45E0" w:rsidRDefault="00EA45E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La trasmissione allo SDI di un tipo documento TD19 potrà essere effettuata dal C/C anche nel caso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di emissione di un’autofattura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649D0">
              <w:rPr>
                <w:rFonts w:ascii="Times New Roman" w:hAnsi="Times New Roman"/>
                <w:bCs/>
                <w:i/>
                <w:color w:val="FF0000"/>
                <w:sz w:val="18"/>
                <w:szCs w:val="18"/>
                <w:highlight w:val="yellow"/>
              </w:rPr>
              <w:t>[assente]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ai sensi dell’articolo 17, secondo comma del d.P.R. 26 ottobre 1972,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n. 633, </w:t>
            </w:r>
            <w:r w:rsidRPr="002649D0">
              <w:rPr>
                <w:rFonts w:ascii="Times New Roman" w:hAnsi="Times New Roman"/>
                <w:bCs/>
                <w:i/>
                <w:color w:val="FF0000"/>
                <w:sz w:val="18"/>
                <w:szCs w:val="18"/>
                <w:highlight w:val="yellow"/>
              </w:rPr>
              <w:t>[assente]</w:t>
            </w:r>
            <w:r w:rsidRPr="00423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per acquisto di beni provenienti dalla Repubblica di San Marino </w:t>
            </w:r>
            <w:r w:rsidRPr="00EA45E0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o dallo Stato della Città del</w:t>
            </w:r>
            <w:r w:rsidRPr="00EA45E0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 xml:space="preserve"> </w:t>
            </w:r>
            <w:r w:rsidRPr="00EA45E0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Vaticano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649D0">
              <w:rPr>
                <w:rFonts w:ascii="Times New Roman" w:hAnsi="Times New Roman"/>
                <w:bCs/>
                <w:i/>
                <w:color w:val="FF0000"/>
                <w:sz w:val="18"/>
                <w:szCs w:val="18"/>
                <w:highlight w:val="yellow"/>
              </w:rPr>
              <w:t>[assente]</w:t>
            </w:r>
          </w:p>
        </w:tc>
        <w:tc>
          <w:tcPr>
            <w:tcW w:w="5351" w:type="dxa"/>
            <w:shd w:val="clear" w:color="auto" w:fill="FFFFCC"/>
          </w:tcPr>
          <w:p w14:paraId="28B065F5" w14:textId="1944925C" w:rsidR="006324D1" w:rsidRPr="0008215A" w:rsidRDefault="00F50CA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Cs/>
                <w:color w:val="00B150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La trasmissione allo SDI di un tipo documento TD19 potrà essere effettuata dal C/C anche nel caso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di emissione di un’autofattura </w:t>
            </w:r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per acquisto di beni provenienti dallo Stato della Città del Vaticano</w:t>
            </w:r>
            <w:r w:rsidRPr="00EA45E0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ai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sensi dell’articolo 17, secondo comma del d.P.R. 26 ottobre 1972, n. 633. </w:t>
            </w:r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Il TD19 deve essere invece</w:t>
            </w:r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obbligatoriamente utilizzato nel caso di</w:t>
            </w:r>
            <w:r w:rsidRPr="00EA45E0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t>acquisto di beni provenienti dalla Repubblica di San Marino</w:t>
            </w:r>
            <w:r w:rsidRPr="00F50CA0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ai sensi dell’articolo 17, secondo comma del d.P.R. 26 ottobre 1972, n. 633 al fine di integrare la</w:t>
            </w:r>
            <w:r w:rsidR="00EA45E0"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fattura emessa dal fornitore sanmarinese in formato elettronico (cfr. Circolare n. 26 del 13/07/22).</w:t>
            </w:r>
          </w:p>
        </w:tc>
      </w:tr>
      <w:tr w:rsidR="006324D1" w:rsidRPr="00B85C83" w14:paraId="1BB85E27" w14:textId="77777777" w:rsidTr="00EA45E0">
        <w:trPr>
          <w:trHeight w:val="413"/>
        </w:trPr>
        <w:tc>
          <w:tcPr>
            <w:tcW w:w="5331" w:type="dxa"/>
            <w:shd w:val="clear" w:color="auto" w:fill="FFFFCC"/>
          </w:tcPr>
          <w:p w14:paraId="1047452B" w14:textId="77777777" w:rsidR="00EA45E0" w:rsidRPr="00EA45E0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5E0">
              <w:rPr>
                <w:rFonts w:ascii="Times New Roman" w:hAnsi="Times New Roman"/>
                <w:b/>
                <w:bCs/>
                <w:sz w:val="18"/>
                <w:szCs w:val="18"/>
              </w:rPr>
              <w:t>TD20 AUTOFATTURA PER REGOLARIZZAZIONE E INTEGRAZIONE DELLE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A45E0">
              <w:rPr>
                <w:rFonts w:ascii="Times New Roman" w:hAnsi="Times New Roman"/>
                <w:b/>
                <w:bCs/>
                <w:sz w:val="18"/>
                <w:szCs w:val="18"/>
              </w:rPr>
              <w:t>FATTURE (EX ART. 6 COMMI 8 E 9-BIS D. LGS. 471/97 O ART. 46 C.5 D.L. 331/93)</w:t>
            </w:r>
          </w:p>
          <w:p w14:paraId="19353B32" w14:textId="77777777" w:rsidR="00EA45E0" w:rsidRPr="00EA45E0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5E0">
              <w:rPr>
                <w:rFonts w:ascii="Times New Roman" w:hAnsi="Times New Roman"/>
                <w:b/>
                <w:bCs/>
                <w:sz w:val="18"/>
                <w:szCs w:val="18"/>
              </w:rPr>
              <w:t>…</w:t>
            </w:r>
          </w:p>
          <w:p w14:paraId="2A2CA5F6" w14:textId="77777777" w:rsidR="00EA45E0" w:rsidRPr="00982563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563">
              <w:rPr>
                <w:rFonts w:ascii="Times New Roman" w:hAnsi="Times New Roman"/>
                <w:b/>
                <w:bCs/>
                <w:sz w:val="18"/>
                <w:szCs w:val="18"/>
              </w:rPr>
              <w:t>Compilazione del documento</w:t>
            </w:r>
          </w:p>
          <w:p w14:paraId="0DE79C12" w14:textId="77777777" w:rsidR="00EA45E0" w:rsidRPr="00F50CA0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11AC6973" w14:textId="77777777" w:rsidR="00EA45E0" w:rsidRDefault="00EA45E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Indicazione dell’imponibile non fatturato dal C/P o dell’imponibile non indicato nella fattura inviata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dal C/P e della relativa imposta calcolata dal C/C (o della Natura nel caso di non imponibilità o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esenzione).</w:t>
            </w:r>
          </w:p>
          <w:p w14:paraId="6AC92B73" w14:textId="6A79199B" w:rsidR="00EA45E0" w:rsidRDefault="00EA45E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49D0">
              <w:rPr>
                <w:rFonts w:ascii="Times New Roman" w:hAnsi="Times New Roman"/>
                <w:bCs/>
                <w:i/>
                <w:color w:val="FF0000"/>
                <w:sz w:val="18"/>
                <w:szCs w:val="18"/>
                <w:highlight w:val="yellow"/>
              </w:rPr>
              <w:t>[assente]</w:t>
            </w:r>
          </w:p>
          <w:p w14:paraId="6311E765" w14:textId="77777777" w:rsidR="00EA45E0" w:rsidRDefault="00EA45E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8695A40" w14:textId="77777777" w:rsidR="00EA45E0" w:rsidRDefault="00EA45E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965F423" w14:textId="77777777" w:rsidR="00EA45E0" w:rsidRDefault="00EA45E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Indicazione della fattura di riferimento nel campo 2.1.6 </w:t>
            </w:r>
            <w:r w:rsidRPr="002649D0">
              <w:rPr>
                <w:rFonts w:ascii="Times New Roman" w:hAnsi="Times New Roman"/>
                <w:bCs/>
                <w:i/>
                <w:color w:val="FF0000"/>
                <w:sz w:val="18"/>
                <w:szCs w:val="18"/>
                <w:highlight w:val="yellow"/>
              </w:rPr>
              <w:t>[assente]</w:t>
            </w:r>
            <w:r>
              <w:rPr>
                <w:rFonts w:ascii="Times New Roman" w:hAnsi="Times New Roman"/>
                <w:bCs/>
                <w:i/>
                <w:color w:val="FF0000"/>
                <w:sz w:val="18"/>
                <w:szCs w:val="18"/>
              </w:rPr>
              <w:t xml:space="preserve"> 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solo nel caso di emissione di una fattura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irregolare da parte del cedente.</w:t>
            </w:r>
          </w:p>
          <w:p w14:paraId="4AB03EC0" w14:textId="77777777" w:rsidR="00EA45E0" w:rsidRDefault="00EA45E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AC39D0D" w14:textId="75E2673A" w:rsidR="00EA45E0" w:rsidRPr="00D449EA" w:rsidRDefault="00EA45E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5351" w:type="dxa"/>
            <w:shd w:val="clear" w:color="auto" w:fill="FFFFCC"/>
          </w:tcPr>
          <w:p w14:paraId="7F9E27A9" w14:textId="448432CB" w:rsidR="006324D1" w:rsidRPr="00EA45E0" w:rsidRDefault="00EA45E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5E0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TD20 AUTOFATTURA PER REGOLARIZZAZIONE E INTEGRAZIONE DELLE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A45E0">
              <w:rPr>
                <w:rFonts w:ascii="Times New Roman" w:hAnsi="Times New Roman"/>
                <w:b/>
                <w:bCs/>
                <w:sz w:val="18"/>
                <w:szCs w:val="18"/>
              </w:rPr>
              <w:t>FATTURE (EX ART. 6 COMMI 8 E 9-BIS D. LGS. 471/97 O ART. 46 C.5 D.L. 331/93)</w:t>
            </w:r>
          </w:p>
          <w:p w14:paraId="744E1AD8" w14:textId="77777777" w:rsidR="00EA45E0" w:rsidRPr="00EA45E0" w:rsidRDefault="00EA45E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5E0">
              <w:rPr>
                <w:rFonts w:ascii="Times New Roman" w:hAnsi="Times New Roman"/>
                <w:b/>
                <w:bCs/>
                <w:sz w:val="18"/>
                <w:szCs w:val="18"/>
              </w:rPr>
              <w:t>…</w:t>
            </w:r>
          </w:p>
          <w:p w14:paraId="7368C19C" w14:textId="77777777" w:rsidR="00EA45E0" w:rsidRPr="00982563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563">
              <w:rPr>
                <w:rFonts w:ascii="Times New Roman" w:hAnsi="Times New Roman"/>
                <w:b/>
                <w:bCs/>
                <w:sz w:val="18"/>
                <w:szCs w:val="18"/>
              </w:rPr>
              <w:t>Compilazione del documento</w:t>
            </w:r>
          </w:p>
          <w:p w14:paraId="14D8624E" w14:textId="77777777" w:rsidR="00EA45E0" w:rsidRPr="00F50CA0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005BE42E" w14:textId="77777777" w:rsidR="00EA45E0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Indicazione dell’imponibile non fatturato dal C/P o dell’imponibile non indicato nella fattura inviata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dal C/P e della relativa imposta calcolata dal C/C (o della Natura nel caso di non imponibilità o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esenzione).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Compilazione del campo 2.2.1.16.1 “</w:t>
            </w:r>
            <w:proofErr w:type="spellStart"/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TipoDato</w:t>
            </w:r>
            <w:proofErr w:type="spellEnd"/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” della sezione “</w:t>
            </w:r>
            <w:proofErr w:type="spellStart"/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Altridatigestionali</w:t>
            </w:r>
            <w:proofErr w:type="spellEnd"/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” con il valore</w:t>
            </w:r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“F24” nel caso in cui la regolarizzazione dell’imposta a debito sia avvenuta con versamento tramite</w:t>
            </w:r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modello di versamento F24.</w:t>
            </w:r>
          </w:p>
          <w:p w14:paraId="4C9B6604" w14:textId="77777777" w:rsidR="00EA45E0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Indicazione della fattura di riferimento nel campo 2.1.6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&lt;</w:t>
            </w:r>
            <w:proofErr w:type="spellStart"/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DatiFattureCollegate</w:t>
            </w:r>
            <w:proofErr w:type="spellEnd"/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&gt;</w:t>
            </w:r>
            <w:r w:rsidRPr="00EA45E0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solo nel caso di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emissione di una fattura 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irregolare da parte del cedente.</w:t>
            </w:r>
          </w:p>
          <w:p w14:paraId="0D6CA310" w14:textId="53E5D5A6" w:rsidR="00EA45E0" w:rsidRPr="00D449EA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…</w:t>
            </w:r>
          </w:p>
        </w:tc>
      </w:tr>
      <w:tr w:rsidR="006324D1" w:rsidRPr="00B85C83" w14:paraId="42C98315" w14:textId="77777777" w:rsidTr="002649D0">
        <w:trPr>
          <w:trHeight w:val="1533"/>
        </w:trPr>
        <w:tc>
          <w:tcPr>
            <w:tcW w:w="5331" w:type="dxa"/>
            <w:shd w:val="clear" w:color="auto" w:fill="FFFFCC"/>
          </w:tcPr>
          <w:p w14:paraId="038A62FF" w14:textId="77777777" w:rsidR="00EA45E0" w:rsidRPr="00EA45E0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5E0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TD21 AUTOFATTURA PER SPLAFONAMENTO</w:t>
            </w:r>
          </w:p>
          <w:p w14:paraId="6F047101" w14:textId="77777777" w:rsidR="00EA45E0" w:rsidRPr="00EA45E0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5E0">
              <w:rPr>
                <w:rFonts w:ascii="Times New Roman" w:hAnsi="Times New Roman"/>
                <w:b/>
                <w:bCs/>
                <w:sz w:val="18"/>
                <w:szCs w:val="18"/>
              </w:rPr>
              <w:t>…</w:t>
            </w:r>
          </w:p>
          <w:p w14:paraId="1870362E" w14:textId="77777777" w:rsidR="00EA45E0" w:rsidRPr="00982563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563">
              <w:rPr>
                <w:rFonts w:ascii="Times New Roman" w:hAnsi="Times New Roman"/>
                <w:b/>
                <w:bCs/>
                <w:sz w:val="18"/>
                <w:szCs w:val="18"/>
              </w:rPr>
              <w:t>Compilazione del documento</w:t>
            </w:r>
          </w:p>
          <w:p w14:paraId="23DB52F6" w14:textId="77777777" w:rsidR="00EA45E0" w:rsidRPr="00F50CA0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300A6F73" w14:textId="77777777" w:rsidR="00EA45E0" w:rsidRPr="00EA45E0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Indicazione dell’ammontare eccedente il plafond e della relativa imposta.</w:t>
            </w:r>
          </w:p>
          <w:p w14:paraId="21356DAA" w14:textId="77777777" w:rsidR="00EA45E0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A45E0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  <w:highlight w:val="yellow"/>
              </w:rPr>
              <w:t>[assente]</w:t>
            </w:r>
            <w:r w:rsidRPr="00EA45E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  <w:p w14:paraId="7CF07C3B" w14:textId="77777777" w:rsidR="00EA45E0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54CC7F08" w14:textId="77777777" w:rsidR="00EA45E0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56B18949" w14:textId="77777777" w:rsidR="00EA45E0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6ADC8C4D" w14:textId="44323F41" w:rsidR="006324D1" w:rsidRPr="00F02B60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color w:val="FF0000"/>
                <w:sz w:val="18"/>
                <w:szCs w:val="18"/>
              </w:rPr>
            </w:pP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Indicazione della fattura di riferimento nel campo 2.1.6</w:t>
            </w:r>
            <w:r w:rsidRPr="00EA45E0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  <w:highlight w:val="yellow"/>
              </w:rPr>
              <w:t xml:space="preserve">. </w:t>
            </w:r>
            <w:r w:rsidRPr="00EA45E0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  <w:highlight w:val="yellow"/>
              </w:rPr>
              <w:t>[assente]</w:t>
            </w:r>
            <w:r w:rsidRPr="00EA45E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nel caso in cui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l’esportatore emette un’autofattura diversa per ogni fornitore.</w:t>
            </w:r>
          </w:p>
        </w:tc>
        <w:tc>
          <w:tcPr>
            <w:tcW w:w="5351" w:type="dxa"/>
            <w:shd w:val="clear" w:color="auto" w:fill="FFFFCC"/>
          </w:tcPr>
          <w:p w14:paraId="2D338F79" w14:textId="77777777" w:rsidR="006324D1" w:rsidRPr="00EA45E0" w:rsidRDefault="00EA45E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5E0">
              <w:rPr>
                <w:rFonts w:ascii="Times New Roman" w:hAnsi="Times New Roman"/>
                <w:b/>
                <w:bCs/>
                <w:sz w:val="18"/>
                <w:szCs w:val="18"/>
              </w:rPr>
              <w:t>TD21 AUTOFATTURA PER SPLAFONAMENTO</w:t>
            </w:r>
          </w:p>
          <w:p w14:paraId="2DCF39F3" w14:textId="77777777" w:rsidR="00EA45E0" w:rsidRPr="00EA45E0" w:rsidRDefault="00EA45E0" w:rsidP="00632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5E0">
              <w:rPr>
                <w:rFonts w:ascii="Times New Roman" w:hAnsi="Times New Roman"/>
                <w:b/>
                <w:bCs/>
                <w:sz w:val="18"/>
                <w:szCs w:val="18"/>
              </w:rPr>
              <w:t>…</w:t>
            </w:r>
          </w:p>
          <w:p w14:paraId="01EEF47A" w14:textId="77777777" w:rsidR="00EA45E0" w:rsidRPr="00982563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563">
              <w:rPr>
                <w:rFonts w:ascii="Times New Roman" w:hAnsi="Times New Roman"/>
                <w:b/>
                <w:bCs/>
                <w:sz w:val="18"/>
                <w:szCs w:val="18"/>
              </w:rPr>
              <w:t>Compilazione del documento</w:t>
            </w:r>
          </w:p>
          <w:p w14:paraId="47258D97" w14:textId="77777777" w:rsidR="00EA45E0" w:rsidRPr="00F50CA0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749BEAD6" w14:textId="77777777" w:rsidR="00EA45E0" w:rsidRPr="00EA45E0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Indicazione dell’ammontare eccedente il plafond e della relativa imposta.</w:t>
            </w:r>
          </w:p>
          <w:p w14:paraId="06B5A637" w14:textId="1C8D124C" w:rsidR="00EA45E0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Compilazione del campo 2.2.1.16.1 “</w:t>
            </w:r>
            <w:proofErr w:type="spellStart"/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TipoDato</w:t>
            </w:r>
            <w:proofErr w:type="spellEnd"/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” della sezione “</w:t>
            </w:r>
            <w:proofErr w:type="spellStart"/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Altridatigestionali</w:t>
            </w:r>
            <w:proofErr w:type="spellEnd"/>
            <w:r w:rsidRPr="00EA45E0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” con il valore “F24” nel caso in cui la regolarizzazione dell’imposta a debito sia avvenuta con versamento tramite modello di versamento F24.</w:t>
            </w:r>
          </w:p>
          <w:p w14:paraId="29FF50BF" w14:textId="5FC53011" w:rsidR="00EA45E0" w:rsidRPr="00D449EA" w:rsidRDefault="00EA45E0" w:rsidP="00EA45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Indicazione della fattura di riferimento nel campo 2.1.6. 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&lt;</w:t>
            </w:r>
            <w:proofErr w:type="spellStart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DatiFattureCollegate</w:t>
            </w:r>
            <w:proofErr w:type="spellEnd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&gt;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nel caso in cui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A45E0">
              <w:rPr>
                <w:rFonts w:ascii="Times New Roman" w:hAnsi="Times New Roman"/>
                <w:color w:val="000000"/>
                <w:sz w:val="18"/>
                <w:szCs w:val="18"/>
              </w:rPr>
              <w:t>l’esportatore emette un’autofattura diversa per ogni fornitore.</w:t>
            </w:r>
          </w:p>
        </w:tc>
      </w:tr>
      <w:tr w:rsidR="006324D1" w:rsidRPr="00B85C83" w14:paraId="1A91C882" w14:textId="614C0D11" w:rsidTr="002649D0">
        <w:trPr>
          <w:trHeight w:val="4738"/>
        </w:trPr>
        <w:tc>
          <w:tcPr>
            <w:tcW w:w="5331" w:type="dxa"/>
            <w:shd w:val="clear" w:color="auto" w:fill="FFFFCC"/>
          </w:tcPr>
          <w:p w14:paraId="2FA1535F" w14:textId="77777777" w:rsidR="00CD1A42" w:rsidRPr="00CD1A42" w:rsidRDefault="00CD1A42" w:rsidP="00CD1A42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D1A42">
              <w:rPr>
                <w:rFonts w:ascii="Times New Roman" w:hAnsi="Times New Roman"/>
                <w:b/>
                <w:bCs/>
                <w:sz w:val="18"/>
                <w:szCs w:val="18"/>
              </w:rPr>
              <w:t>TD22 ESTRAZIONE BENI DA DEPOSITO IVA</w:t>
            </w:r>
          </w:p>
          <w:p w14:paraId="5B082C7E" w14:textId="77777777" w:rsidR="00CD1A42" w:rsidRPr="00CD1A42" w:rsidRDefault="00CD1A42" w:rsidP="00CD1A42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D1A42">
              <w:rPr>
                <w:rFonts w:ascii="Times New Roman" w:hAnsi="Times New Roman"/>
                <w:b/>
                <w:bCs/>
                <w:sz w:val="18"/>
                <w:szCs w:val="18"/>
              </w:rPr>
              <w:t>…</w:t>
            </w:r>
          </w:p>
          <w:p w14:paraId="639FB477" w14:textId="77777777" w:rsidR="00CD1A42" w:rsidRPr="00982563" w:rsidRDefault="00CD1A42" w:rsidP="00CD1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563">
              <w:rPr>
                <w:rFonts w:ascii="Times New Roman" w:hAnsi="Times New Roman"/>
                <w:b/>
                <w:bCs/>
                <w:sz w:val="18"/>
                <w:szCs w:val="18"/>
              </w:rPr>
              <w:t>Compilazione del documento</w:t>
            </w:r>
          </w:p>
          <w:p w14:paraId="00DB1925" w14:textId="77777777" w:rsidR="00CD1A42" w:rsidRPr="00F50CA0" w:rsidRDefault="00CD1A42" w:rsidP="00CD1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540B61E6" w14:textId="459EF630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Indicazione dell’imponibile presente nel documento che certifica l’acquisto precedente all’estrazione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dei beni dal deposito IVA (la fattura, bolletta doganale oppure, in caso di acquisto da soggetto extra-UE di beni all’interno del deposito, l’autofattura) e la relativa imposta calcolata dal cessionario.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L’imponibile e la relativa imposta devono essere aumentati in funzione del valore delle prestazioni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di servizi effettuate sui beni all’interno del deposito.</w:t>
            </w:r>
          </w:p>
          <w:p w14:paraId="52F62565" w14:textId="0950E019" w:rsidR="00CD1A42" w:rsidRPr="00CD1A42" w:rsidRDefault="00CD1A42" w:rsidP="00CD1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A45E0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  <w:highlight w:val="yellow"/>
              </w:rPr>
              <w:t>[assente]</w:t>
            </w:r>
            <w:r w:rsidRPr="00EA45E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  <w:p w14:paraId="154D34CD" w14:textId="77777777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49B03C0" w14:textId="77777777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9294725" w14:textId="77777777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307E017C" w14:textId="77777777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5243CF7" w14:textId="77777777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66FFD065" w14:textId="77777777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4E724C5" w14:textId="77777777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47CDF239" w14:textId="77777777" w:rsidR="006324D1" w:rsidRDefault="00CD1A42" w:rsidP="00CD1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Indicazione nel campo 2.1.6. </w:t>
            </w:r>
            <w:r w:rsidRPr="00EA45E0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  <w:highlight w:val="yellow"/>
              </w:rPr>
              <w:t>[assente]</w:t>
            </w:r>
            <w:r w:rsidRPr="00EA45E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dei riferimenti del documento (compresa la data), emesso senza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applicazione dell’IVA, che certifica l’acquisto immediatamente precedente all’estrazione (la fattura,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bolletta doganale oppure, in caso di acquisto da soggetto extra-UE di beni all’interno del deposito,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l’autofattura). In tutti i casi in cui la fattura di riferimento sia passata via SDI, occorre indicare nel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campo 2.1.6 l’</w:t>
            </w:r>
            <w:proofErr w:type="spellStart"/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IdSdi</w:t>
            </w:r>
            <w:proofErr w:type="spellEnd"/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attribuito dal </w:t>
            </w:r>
            <w:r w:rsidRPr="00CD1A42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Sistema di interscambio</w:t>
            </w:r>
            <w:r w:rsidRPr="00CD1A4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alla fattura ricevuta, se disponibile.</w:t>
            </w:r>
          </w:p>
          <w:p w14:paraId="3BF1D0F8" w14:textId="28182970" w:rsidR="00CD1A42" w:rsidRPr="00CD1A42" w:rsidRDefault="00CD1A42" w:rsidP="00CD1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5351" w:type="dxa"/>
            <w:shd w:val="clear" w:color="auto" w:fill="FFFFCC"/>
          </w:tcPr>
          <w:p w14:paraId="0F9DDFDE" w14:textId="77777777" w:rsidR="006324D1" w:rsidRP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D1A42">
              <w:rPr>
                <w:rFonts w:ascii="Times New Roman" w:hAnsi="Times New Roman"/>
                <w:b/>
                <w:bCs/>
                <w:sz w:val="18"/>
                <w:szCs w:val="18"/>
              </w:rPr>
              <w:t>TD22 ESTRAZIONE BENI DA DEPOSITO IVA</w:t>
            </w:r>
          </w:p>
          <w:p w14:paraId="42CAE98F" w14:textId="77777777" w:rsidR="00CD1A42" w:rsidRP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D1A42">
              <w:rPr>
                <w:rFonts w:ascii="Times New Roman" w:hAnsi="Times New Roman"/>
                <w:b/>
                <w:bCs/>
                <w:sz w:val="18"/>
                <w:szCs w:val="18"/>
              </w:rPr>
              <w:t>…</w:t>
            </w:r>
          </w:p>
          <w:p w14:paraId="541DD74E" w14:textId="77777777" w:rsidR="00CD1A42" w:rsidRPr="00982563" w:rsidRDefault="00CD1A42" w:rsidP="00CD1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563">
              <w:rPr>
                <w:rFonts w:ascii="Times New Roman" w:hAnsi="Times New Roman"/>
                <w:b/>
                <w:bCs/>
                <w:sz w:val="18"/>
                <w:szCs w:val="18"/>
              </w:rPr>
              <w:t>Compilazione del documento</w:t>
            </w:r>
          </w:p>
          <w:p w14:paraId="17D9B104" w14:textId="77777777" w:rsidR="00CD1A42" w:rsidRPr="00F50CA0" w:rsidRDefault="00CD1A42" w:rsidP="00CD1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42015650" w14:textId="77777777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Indicazione dell’imponibile presente nel documento che certifica l’acquisto precedente all’estrazione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dei beni dal deposito IVA (la fattura, bolletta doganale oppure, in caso di acquisto da soggetto extra-UE di beni all’interno del deposito, l’autofattura) e la relativa imposta calcolata dal </w:t>
            </w:r>
            <w:proofErr w:type="spellStart"/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cessionario.L’imponibile</w:t>
            </w:r>
            <w:proofErr w:type="spellEnd"/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e la relativa imposta devono essere aumentati in funzione del valore delle prestazioni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di servizi effettuate sui beni all’interno del deposito.</w:t>
            </w:r>
          </w:p>
          <w:p w14:paraId="466D4C73" w14:textId="4859040B" w:rsidR="00CD1A42" w:rsidRP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Compilazione del campo 2.2.1.16.1 “</w:t>
            </w:r>
            <w:proofErr w:type="spellStart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TipoDato</w:t>
            </w:r>
            <w:proofErr w:type="spellEnd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” della sezione “</w:t>
            </w:r>
            <w:proofErr w:type="spellStart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Altridatigestionali</w:t>
            </w:r>
            <w:proofErr w:type="spellEnd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” con il valore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“</w:t>
            </w:r>
            <w:proofErr w:type="spellStart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NellAnno</w:t>
            </w:r>
            <w:proofErr w:type="spellEnd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” nel caso in cui l’estrazione dal deposito IVA avvenga nello stesso periodo d’imposta in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cui è stata effettuata l’immissione o l’acquisto del bene custodito in deposito. In alternativa,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valorizzazione del campo 2.2.1.16.1 “</w:t>
            </w:r>
            <w:proofErr w:type="spellStart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TipoDato</w:t>
            </w:r>
            <w:proofErr w:type="spellEnd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” della sezione “</w:t>
            </w:r>
            <w:proofErr w:type="spellStart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Altridatigestionali</w:t>
            </w:r>
            <w:proofErr w:type="spellEnd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” con il valore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br/>
              <w:t>“</w:t>
            </w:r>
            <w:proofErr w:type="spellStart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AnniPreced</w:t>
            </w:r>
            <w:proofErr w:type="spellEnd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” nel caso in cui l’estrazione dal deposito avvenga in un periodo d’imposta successivo a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quello in cui è stato effettuato 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l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’acquisto senza pagamento d’imposta.</w:t>
            </w:r>
          </w:p>
          <w:p w14:paraId="28A967D3" w14:textId="77777777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Indicazione nel campo 2.1.6 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&lt;</w:t>
            </w:r>
            <w:proofErr w:type="spellStart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DatiFattureCollegate</w:t>
            </w:r>
            <w:proofErr w:type="spellEnd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&gt;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dei riferimenti del documento (compresa la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data), emesso senza applicazione dell’IVA, che certifica l’acquisto immediatamente precedente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all’estrazione (la fattura, bolletta doganale oppure, in caso di acquisto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da soggetto extra-UE di beni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all’interno del deposito, l’autofattura). In tutti i casi in cui la fattura di riferimento sia passata via SDI,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occorre indicare nel campo 2.1.6 l’</w:t>
            </w:r>
            <w:proofErr w:type="spellStart"/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IdSdi</w:t>
            </w:r>
            <w:proofErr w:type="spellEnd"/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attribuito da 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SDI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alla fattura ricevuta, se disponibile.</w:t>
            </w:r>
          </w:p>
          <w:p w14:paraId="3D9E32A6" w14:textId="4B661057" w:rsidR="00CD1A42" w:rsidRPr="00F21FC3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B15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…</w:t>
            </w:r>
          </w:p>
        </w:tc>
      </w:tr>
      <w:tr w:rsidR="006324D1" w:rsidRPr="00B85C83" w14:paraId="293A8222" w14:textId="77777777" w:rsidTr="00D21A43">
        <w:trPr>
          <w:trHeight w:val="838"/>
        </w:trPr>
        <w:tc>
          <w:tcPr>
            <w:tcW w:w="5331" w:type="dxa"/>
            <w:shd w:val="clear" w:color="auto" w:fill="FFFFCC"/>
          </w:tcPr>
          <w:p w14:paraId="6E2CA405" w14:textId="77777777" w:rsidR="00CD1A42" w:rsidRPr="00CD1A42" w:rsidRDefault="00CD1A42" w:rsidP="00CD1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D1A42">
              <w:rPr>
                <w:rFonts w:ascii="Times New Roman" w:hAnsi="Times New Roman"/>
                <w:b/>
                <w:bCs/>
                <w:sz w:val="18"/>
                <w:szCs w:val="18"/>
              </w:rPr>
              <w:t>TD23 ESTRAZIONE BENI DA DEPOSITO IVA CON VERSAMENTO DELL'IVA</w:t>
            </w:r>
          </w:p>
          <w:p w14:paraId="419D572A" w14:textId="77777777" w:rsidR="00CD1A42" w:rsidRPr="00CD1A42" w:rsidRDefault="00CD1A42" w:rsidP="00CD1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D1A42">
              <w:rPr>
                <w:rFonts w:ascii="Times New Roman" w:hAnsi="Times New Roman"/>
                <w:b/>
                <w:bCs/>
                <w:sz w:val="18"/>
                <w:szCs w:val="18"/>
              </w:rPr>
              <w:t>…</w:t>
            </w:r>
          </w:p>
          <w:p w14:paraId="4C25D022" w14:textId="77777777" w:rsidR="00CD1A42" w:rsidRPr="00982563" w:rsidRDefault="00CD1A42" w:rsidP="00CD1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563">
              <w:rPr>
                <w:rFonts w:ascii="Times New Roman" w:hAnsi="Times New Roman"/>
                <w:b/>
                <w:bCs/>
                <w:sz w:val="18"/>
                <w:szCs w:val="18"/>
              </w:rPr>
              <w:t>Compilazione del documento</w:t>
            </w:r>
          </w:p>
          <w:p w14:paraId="61AE7514" w14:textId="77777777" w:rsidR="00CD1A42" w:rsidRPr="00F50CA0" w:rsidRDefault="00CD1A42" w:rsidP="00CD1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129FE322" w14:textId="77777777" w:rsidR="00CD1A42" w:rsidRDefault="00CD1A42" w:rsidP="00CD1A42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Indicazione dell’imponibile presente nel documento che certifica l’acquisto precedente all’estrazione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dei beni dal deposito IVA (la fattura, oppure, in caso di acquisto da soggetto extra-UE di beni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all’interno del deposito, l’autofattura) e la relativa imposta calcolata dal cessionario. L’imponibile 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la relativa imposta devono essere aumentati in funzione del valore delle prestazioni di servizi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effettuate sui beni all’interno del deposito. Nel caso si utilizzi il plafond in fase di estrazione dei beni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disponibile indicare il codice Natura N3.5.</w:t>
            </w:r>
          </w:p>
          <w:p w14:paraId="3F6D82EC" w14:textId="77777777" w:rsidR="006324D1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</w:pPr>
            <w:r w:rsidRPr="00EA45E0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  <w:highlight w:val="yellow"/>
              </w:rPr>
              <w:t>[assente]</w:t>
            </w:r>
          </w:p>
          <w:p w14:paraId="465036E3" w14:textId="77777777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</w:pPr>
          </w:p>
          <w:p w14:paraId="26A6911D" w14:textId="77777777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</w:pPr>
          </w:p>
          <w:p w14:paraId="7C1D1441" w14:textId="77777777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</w:pPr>
          </w:p>
          <w:p w14:paraId="28240B8A" w14:textId="77777777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</w:pPr>
          </w:p>
          <w:p w14:paraId="4132BC8B" w14:textId="77777777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</w:pPr>
          </w:p>
          <w:p w14:paraId="6077FF27" w14:textId="77777777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</w:pPr>
          </w:p>
          <w:p w14:paraId="50DD1B72" w14:textId="77777777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</w:pPr>
          </w:p>
          <w:p w14:paraId="46B18D02" w14:textId="77777777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</w:pPr>
          </w:p>
          <w:p w14:paraId="3422FFBE" w14:textId="4ECD963E" w:rsidR="00CD1A42" w:rsidRP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</w:pP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Indicazione nel campo 2.1.6. </w:t>
            </w:r>
            <w:r w:rsidRPr="00EA45E0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  <w:highlight w:val="yellow"/>
              </w:rPr>
              <w:t>[assente]</w:t>
            </w:r>
            <w:r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dei riferimenti del documento, emesso senza applicazione dell’IVA che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certifica l’acquisto immediatamente precedente all’estrazione (la fattura, oppure, in caso di acquisto</w:t>
            </w:r>
            <w:r w:rsidR="004B62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da soggetto extra-UE di beni all’interno del deposito, l’autofattura). In tutti i casi in cui la fattura di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riferimento sia passata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via SDI, occorre indicare nel campo 2.1.6 l’</w:t>
            </w:r>
            <w:proofErr w:type="spellStart"/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IdSdi</w:t>
            </w:r>
            <w:proofErr w:type="spellEnd"/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attribuito dal </w:t>
            </w:r>
            <w:r w:rsidRPr="004B6229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Sistema di</w:t>
            </w:r>
            <w:r w:rsidR="004B6229" w:rsidRPr="004B6229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 xml:space="preserve"> </w:t>
            </w:r>
            <w:r w:rsidRPr="004B6229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interscambio</w:t>
            </w:r>
            <w:r w:rsidRPr="004B6229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alla fattura ricevuta, se disponibile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14:paraId="179B11B8" w14:textId="48D07C3C" w:rsidR="00CD1A42" w:rsidRPr="00E44DCC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B15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5351" w:type="dxa"/>
            <w:shd w:val="clear" w:color="auto" w:fill="FFFFCC"/>
          </w:tcPr>
          <w:p w14:paraId="137FDF26" w14:textId="77777777" w:rsidR="006324D1" w:rsidRPr="00CD1A42" w:rsidRDefault="00CD1A42" w:rsidP="00CD1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D1A42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TD23 ESTRAZIONE BENI DA DEPOSITO IVA CON VERSAMENTO DELL'IVA</w:t>
            </w:r>
          </w:p>
          <w:p w14:paraId="6ACC05E9" w14:textId="77777777" w:rsidR="00CD1A42" w:rsidRPr="00CD1A42" w:rsidRDefault="00CD1A42" w:rsidP="00CD1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D1A42">
              <w:rPr>
                <w:rFonts w:ascii="Times New Roman" w:hAnsi="Times New Roman"/>
                <w:b/>
                <w:bCs/>
                <w:sz w:val="18"/>
                <w:szCs w:val="18"/>
              </w:rPr>
              <w:t>…</w:t>
            </w:r>
          </w:p>
          <w:p w14:paraId="300BBC39" w14:textId="77777777" w:rsidR="00CD1A42" w:rsidRPr="00982563" w:rsidRDefault="00CD1A42" w:rsidP="00CD1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2563">
              <w:rPr>
                <w:rFonts w:ascii="Times New Roman" w:hAnsi="Times New Roman"/>
                <w:b/>
                <w:bCs/>
                <w:sz w:val="18"/>
                <w:szCs w:val="18"/>
              </w:rPr>
              <w:t>Compilazione del documento</w:t>
            </w:r>
          </w:p>
          <w:p w14:paraId="4D40A4DB" w14:textId="77777777" w:rsidR="00CD1A42" w:rsidRPr="00F50CA0" w:rsidRDefault="00CD1A42" w:rsidP="00CD1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0CA0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5C90A031" w14:textId="77777777" w:rsid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Indicazione dell’imponibile presente nel documento che certifica l’acquisto precedente all’estrazione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dei beni dal deposito IVA (la fattura, oppure, in caso di acquisto da soggetto extra-UE di beni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all’interno del deposito, l’autofattura) e la relativa imposta calcolata dal cessionario. L’imponibile 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la relativa imposta devono essere aumentati in funzione del valore delle prestazioni di servizi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effettuate sui beni all’interno del deposito. Nel caso si utilizzi il plafond in fase di estrazione dei beni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disponibile indicare il codice Natura N3.5.</w:t>
            </w:r>
          </w:p>
          <w:p w14:paraId="3CC07F30" w14:textId="77777777" w:rsidR="00CD1A42" w:rsidRP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Compilazione del campo 2.2.1.16.1 “</w:t>
            </w:r>
            <w:proofErr w:type="spellStart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TipoDato</w:t>
            </w:r>
            <w:proofErr w:type="spellEnd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” della sezione “</w:t>
            </w:r>
            <w:proofErr w:type="spellStart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Altridatigestionali</w:t>
            </w:r>
            <w:proofErr w:type="spellEnd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” con il valore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“</w:t>
            </w:r>
            <w:proofErr w:type="spellStart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NellAnno</w:t>
            </w:r>
            <w:proofErr w:type="spellEnd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” nel caso in cui l’estrazione dal deposito IVA avvenga nello stesso periodo d’imposta in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cui è stata effettuata l’immissione o l’acquisto del bene custodito in deposito. In alternativa,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valorizzazione del campo 2.2.1.16.1 “</w:t>
            </w:r>
            <w:proofErr w:type="spellStart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TipoDato</w:t>
            </w:r>
            <w:proofErr w:type="spellEnd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” della sezione “</w:t>
            </w:r>
            <w:proofErr w:type="spellStart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Altridatigestionali</w:t>
            </w:r>
            <w:proofErr w:type="spellEnd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” con il valore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“</w:t>
            </w:r>
            <w:proofErr w:type="spellStart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AnniPreced</w:t>
            </w:r>
            <w:proofErr w:type="spellEnd"/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” nel caso in cui l’estrazione dal deposito avvenga in un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periodo d’imposta successivo a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CD1A42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quello in cui è stato effettuato l’acquisto senza pagamento d’imposta.</w:t>
            </w:r>
          </w:p>
          <w:p w14:paraId="5D257758" w14:textId="0E5D0573" w:rsidR="00CD1A42" w:rsidRPr="00CD1A42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Indicazione nel campo 2.1.6 </w:t>
            </w:r>
            <w:r w:rsidRPr="004B6229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&lt;</w:t>
            </w:r>
            <w:proofErr w:type="spellStart"/>
            <w:r w:rsidRPr="004B6229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DatiFattureCollegate</w:t>
            </w:r>
            <w:proofErr w:type="spellEnd"/>
            <w:r w:rsidRPr="004B6229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&gt;</w:t>
            </w:r>
            <w:r w:rsidRPr="004B622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dei riferimenti del documento, emesso senza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applicazione dell’IVA che certifica l’acquisto immediatamente precedente all’estrazione (la fattura,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oppure, in caso di acquisto da soggetto extra-UE di beni all’interno del deposito, l’autofattura). In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tutti i casi in cui la fattura di riferimento sia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passata via SDI, occorre indicare nel campo 2.1.6 l’</w:t>
            </w:r>
            <w:proofErr w:type="spellStart"/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IdSdi</w:t>
            </w:r>
            <w:proofErr w:type="spellEnd"/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attribuito da </w:t>
            </w:r>
            <w:r w:rsidRPr="004B6229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SDI</w:t>
            </w:r>
            <w:r w:rsidRPr="004B6229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alla fattura ricevuta, se disponibile.</w:t>
            </w:r>
          </w:p>
          <w:p w14:paraId="3303860D" w14:textId="4CA0FED5" w:rsidR="00CD1A42" w:rsidRPr="00E44DCC" w:rsidRDefault="00CD1A42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B150"/>
                <w:sz w:val="18"/>
                <w:szCs w:val="18"/>
              </w:rPr>
            </w:pPr>
            <w:r w:rsidRPr="00CD1A42">
              <w:rPr>
                <w:rFonts w:ascii="Times New Roman" w:hAnsi="Times New Roman"/>
                <w:color w:val="000000"/>
                <w:sz w:val="18"/>
                <w:szCs w:val="18"/>
              </w:rPr>
              <w:t>…</w:t>
            </w:r>
          </w:p>
        </w:tc>
      </w:tr>
      <w:tr w:rsidR="006324D1" w:rsidRPr="00B85C83" w14:paraId="5E251E8B" w14:textId="77777777" w:rsidTr="00376037">
        <w:trPr>
          <w:trHeight w:val="2381"/>
        </w:trPr>
        <w:tc>
          <w:tcPr>
            <w:tcW w:w="5331" w:type="dxa"/>
            <w:shd w:val="clear" w:color="auto" w:fill="FFFFCC"/>
          </w:tcPr>
          <w:p w14:paraId="5CF5582C" w14:textId="77777777" w:rsidR="00D21A43" w:rsidRPr="00D21A43" w:rsidRDefault="00D21A43" w:rsidP="00D21A43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1A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TD26 CESSIONE DI BENI AMMORTIZZABILI E PER PASSAGGI INTERNI (EX ART. 36 D.P.R. 633/72)</w:t>
            </w:r>
          </w:p>
          <w:p w14:paraId="4B4483D3" w14:textId="77777777" w:rsidR="00D21A43" w:rsidRPr="00D21A43" w:rsidRDefault="00D21A43" w:rsidP="00D21A43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pPr>
            <w:r w:rsidRPr="00D21A43"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Beni Ammortizzabili</w:t>
            </w:r>
          </w:p>
          <w:p w14:paraId="1E821F74" w14:textId="77777777" w:rsidR="00D21A43" w:rsidRPr="00D21A43" w:rsidRDefault="00D21A43" w:rsidP="00D21A43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1A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Descrizione dell’operazione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: il C/P che cede beni ammortizzabili (secondo la definizione dei criteri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contabili) che non concorrono al volume di affari ai sensi dell’articolo 20 del d.P.R. n. 633/72, emette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una fattura, inviandola al sistema SDI con tipo documento TD26.</w:t>
            </w:r>
          </w:p>
          <w:p w14:paraId="00FD6AE7" w14:textId="2BDC108D" w:rsidR="00D21A43" w:rsidRDefault="00D21A43" w:rsidP="00D21A43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Il TD26 deve essere utilizzato, anche per le cessioni di beni ammortizzabili nei confronti di un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soggetto non residente al fine di adempiere agli obblighi comunicativi di cui </w:t>
            </w:r>
            <w:r w:rsidRPr="00D21A43"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  <w:t>al comma</w:t>
            </w:r>
            <w:r w:rsidRPr="00D21A4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1, comma 3-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bis, del decreto legislativo 5 agosto 2015, n. 127, per le operazioni effettuate a partire dal 1° luglio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2022.</w:t>
            </w:r>
          </w:p>
          <w:p w14:paraId="07F4512C" w14:textId="14FAD785" w:rsidR="006324D1" w:rsidRPr="00D21976" w:rsidRDefault="00D21A43" w:rsidP="00D21A43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color w:val="00B15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5351" w:type="dxa"/>
            <w:shd w:val="clear" w:color="auto" w:fill="FFFFCC"/>
          </w:tcPr>
          <w:p w14:paraId="756D9B22" w14:textId="6ABC1EE3" w:rsidR="00D21A43" w:rsidRPr="00D21A43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1A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TD26 CESSIONE DI BENI AMMORTIZZABILI E PER PASSAGGI INTERNI (EX ART.</w:t>
            </w:r>
            <w:r w:rsidRPr="00D21A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 D.P.R. 633/72)</w:t>
            </w:r>
          </w:p>
          <w:p w14:paraId="3BBCF45F" w14:textId="77777777" w:rsidR="00D21A43" w:rsidRPr="00D21A43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pPr>
            <w:r w:rsidRPr="00D21A43"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>Beni Ammortizzabili</w:t>
            </w:r>
          </w:p>
          <w:p w14:paraId="6B591003" w14:textId="0605E6CF" w:rsidR="00D21A43" w:rsidRPr="00D21A43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1A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Descrizione dell’operazione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: il C/P che cede beni ammortizzabili (secondo la definizione dei criteri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contabili) che non concorrono al volume di affari ai sensi dell’articolo 20 del d.P.R. n. 633/72, emette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una fattura, inviandola al sistema SDI con tipo documento TD26.</w:t>
            </w:r>
          </w:p>
          <w:p w14:paraId="3D80B24F" w14:textId="77777777" w:rsidR="006324D1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Il TD26 deve essere utilizzato, anche per le cessioni di beni ammortizzabili nei confronti di un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soggetto non residente al fine di adempiere agli obblighi comunicativi di cui 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all’articolo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1, comma 3-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bis, del decreto legislativo 5 agosto 2015, n. 127, per le operazioni effettuate a partire dal 1° luglio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2022.</w:t>
            </w:r>
          </w:p>
          <w:p w14:paraId="42DAC785" w14:textId="213460A8" w:rsidR="00D21A43" w:rsidRPr="00D21976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color w:val="00B15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…</w:t>
            </w:r>
          </w:p>
        </w:tc>
      </w:tr>
      <w:tr w:rsidR="006324D1" w:rsidRPr="00B85C83" w14:paraId="06145296" w14:textId="77777777" w:rsidTr="00376037">
        <w:trPr>
          <w:trHeight w:val="2381"/>
        </w:trPr>
        <w:tc>
          <w:tcPr>
            <w:tcW w:w="5331" w:type="dxa"/>
            <w:shd w:val="clear" w:color="auto" w:fill="FFFFCC"/>
          </w:tcPr>
          <w:p w14:paraId="59907729" w14:textId="0B815277" w:rsidR="006324D1" w:rsidRPr="002B265C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B150"/>
                <w:sz w:val="18"/>
                <w:szCs w:val="18"/>
              </w:rPr>
            </w:pPr>
            <w:r w:rsidRPr="00EA45E0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  <w:highlight w:val="yellow"/>
              </w:rPr>
              <w:t>[assente]</w:t>
            </w:r>
          </w:p>
        </w:tc>
        <w:tc>
          <w:tcPr>
            <w:tcW w:w="5351" w:type="dxa"/>
            <w:shd w:val="clear" w:color="auto" w:fill="FFFFCC"/>
          </w:tcPr>
          <w:p w14:paraId="57E3D038" w14:textId="77777777" w:rsidR="00D21A43" w:rsidRPr="00D21A43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color w:val="0070C0"/>
                <w:sz w:val="18"/>
                <w:szCs w:val="18"/>
                <w:highlight w:val="yellow"/>
              </w:rPr>
            </w:pPr>
            <w:r w:rsidRPr="00D21A43">
              <w:rPr>
                <w:rFonts w:ascii="Times New Roman" w:hAnsi="Times New Roman"/>
                <w:b/>
                <w:bCs/>
                <w:color w:val="0070C0"/>
                <w:sz w:val="18"/>
                <w:szCs w:val="18"/>
                <w:highlight w:val="yellow"/>
              </w:rPr>
              <w:t>TD28 ACQUISTI DA SAN MARINO CON IVA (fattura cartacea)</w:t>
            </w:r>
          </w:p>
          <w:p w14:paraId="09D13535" w14:textId="77777777" w:rsidR="00D21A43" w:rsidRPr="00D21A43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</w:pPr>
            <w:r w:rsidRPr="00D21A43">
              <w:rPr>
                <w:rFonts w:ascii="Times New Roman" w:hAnsi="Times New Roman"/>
                <w:b/>
                <w:bCs/>
                <w:color w:val="0070C0"/>
                <w:sz w:val="18"/>
                <w:szCs w:val="18"/>
                <w:highlight w:val="yellow"/>
              </w:rPr>
              <w:t>Descrizione dell’operazione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: il soggetto passivo IVA residente o stabilito in Italia che riceve una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fattura cartacea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  <w:vertAlign w:val="superscript"/>
              </w:rPr>
              <w:t>8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con addebito dell’imposta da soggetto residente nella Repubblica di San Marino,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br/>
              <w:t>deve predisporre un documento con Tipo Documento TD28 e inviarlo tramite SDI per rispettare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l’obbligo di comunicazione di cui all’articolo 1, comma 3-bis, del decreto legislativo 5 agosto 2015,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br/>
              <w:t>n. 127. In presenza di una fattura cartacea emessa da un fornitore di San Marino con addebito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dell’imposta va utilizzato il documento TD28 e non TD19 che, invece, deve essere adoperato per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br/>
              <w:t>l’assolvimento dell’imposta ai sensi dell’articolo 17, secondo comma del d.P.R. 26 ottobre 1972, n.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633, nel caso in cui la fattura ricevuta dall’operatore sammarinese (elettronica o cartacea) sia senza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br/>
              <w:t>addebito dell’imposta.</w:t>
            </w:r>
          </w:p>
          <w:p w14:paraId="2B88D230" w14:textId="77777777" w:rsidR="00D21A43" w:rsidRPr="00D21A43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color w:val="0070C0"/>
                <w:sz w:val="18"/>
                <w:szCs w:val="18"/>
                <w:highlight w:val="yellow"/>
              </w:rPr>
            </w:pPr>
            <w:r w:rsidRPr="00D21A43">
              <w:rPr>
                <w:rFonts w:ascii="Times New Roman" w:hAnsi="Times New Roman"/>
                <w:b/>
                <w:bCs/>
                <w:color w:val="0070C0"/>
                <w:sz w:val="18"/>
                <w:szCs w:val="18"/>
                <w:highlight w:val="yellow"/>
              </w:rPr>
              <w:t>Compilazione del documento</w:t>
            </w:r>
            <w:r w:rsidRPr="00D21A43">
              <w:rPr>
                <w:rFonts w:ascii="Times New Roman" w:hAnsi="Times New Roman"/>
                <w:b/>
                <w:bCs/>
                <w:color w:val="0070C0"/>
                <w:sz w:val="18"/>
                <w:szCs w:val="18"/>
                <w:highlight w:val="yellow"/>
              </w:rPr>
              <w:t xml:space="preserve"> </w:t>
            </w:r>
          </w:p>
          <w:p w14:paraId="4BFC19C5" w14:textId="49E2DD31" w:rsidR="00D21A43" w:rsidRPr="00D21A43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</w:pP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Campo cedente/prestatore: dati del C/P residente nella Repubblica di San Marino emittente la fattura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cartacea con addebito dell’imposta.</w:t>
            </w:r>
          </w:p>
          <w:p w14:paraId="58EFCAD0" w14:textId="77777777" w:rsidR="00D21A43" w:rsidRPr="00D21A43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</w:pP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Campo cessionario/committente: dati del C/C italiano.</w:t>
            </w:r>
          </w:p>
          <w:p w14:paraId="30C2D9FC" w14:textId="77777777" w:rsidR="00D21A43" w:rsidRPr="00D21A43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</w:pP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Nel campo 2.1.1.3 &lt;Data&gt; della sezione “Dati Generali” del file della fattura elettronica deve essere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riportata la data di effettuazione dell’operazione indicata nella fattura cartacea emessa dal C/P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br/>
              <w:t>sammarinese.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br/>
              <w:t>Campo 2.1.1.4 &lt;Numero&gt;: consigliabile adoperare una numerazione progressiva scelta dal mittente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(ad esempio il protocollo del registro acquisti).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br/>
              <w:t>Campo 2.1.6 &lt;</w:t>
            </w:r>
            <w:proofErr w:type="spellStart"/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DatiFattureCollegate</w:t>
            </w:r>
            <w:proofErr w:type="spellEnd"/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&gt;: numero e data della fattura cartacea originale emessa dal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fornitore sammarinese.</w:t>
            </w:r>
          </w:p>
          <w:p w14:paraId="6B5BE359" w14:textId="77777777" w:rsidR="00D21A43" w:rsidRPr="00D21A43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</w:pP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Indicazione di imponibile e imposta, come indicato nella fattura cartacea ricevuta.</w:t>
            </w:r>
          </w:p>
          <w:p w14:paraId="163839F6" w14:textId="609BFA40" w:rsidR="006324D1" w:rsidRPr="00D21A43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</w:pP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br/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  <w:vertAlign w:val="superscript"/>
              </w:rPr>
              <w:t>8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D21A43">
              <w:rPr>
                <w:rFonts w:ascii="Times New Roman" w:hAnsi="Times New Roman"/>
                <w:color w:val="0070C0"/>
                <w:sz w:val="16"/>
                <w:szCs w:val="16"/>
                <w:highlight w:val="yellow"/>
              </w:rPr>
              <w:t>A decorrere dal 1° luglio 2022, in applicazione delle disposizioni del decreto ministeriale del 21 giugno 2021, negli</w:t>
            </w:r>
            <w:r w:rsidRPr="00D21A43">
              <w:rPr>
                <w:rFonts w:ascii="Times New Roman" w:hAnsi="Times New Roman"/>
                <w:color w:val="0070C0"/>
                <w:sz w:val="16"/>
                <w:szCs w:val="16"/>
                <w:highlight w:val="yellow"/>
              </w:rPr>
              <w:t xml:space="preserve"> </w:t>
            </w:r>
            <w:r w:rsidRPr="00D21A43">
              <w:rPr>
                <w:rFonts w:ascii="Times New Roman" w:hAnsi="Times New Roman"/>
                <w:color w:val="0070C0"/>
                <w:sz w:val="16"/>
                <w:szCs w:val="16"/>
                <w:highlight w:val="yellow"/>
              </w:rPr>
              <w:t>scambi con la repubblica di San Marino le fatture saranno solo elettroniche, fatte salve le ipotesi di esonero. Infatti, il</w:t>
            </w:r>
            <w:r w:rsidRPr="00D21A43">
              <w:rPr>
                <w:rFonts w:ascii="Times New Roman" w:hAnsi="Times New Roman"/>
                <w:color w:val="0070C0"/>
                <w:sz w:val="16"/>
                <w:szCs w:val="16"/>
                <w:highlight w:val="yellow"/>
              </w:rPr>
              <w:t xml:space="preserve"> </w:t>
            </w:r>
            <w:r w:rsidRPr="00D21A43">
              <w:rPr>
                <w:rFonts w:ascii="Times New Roman" w:hAnsi="Times New Roman"/>
                <w:color w:val="0070C0"/>
                <w:sz w:val="16"/>
                <w:szCs w:val="16"/>
                <w:highlight w:val="yellow"/>
              </w:rPr>
              <w:t>Decreto Delegato n. 147 del 5 agosto 2021 della Repubblica di San Marino stabilisce che: “Sono esclusi dall’obbligo di</w:t>
            </w:r>
            <w:r w:rsidRPr="00D21A43">
              <w:rPr>
                <w:rFonts w:ascii="Times New Roman" w:hAnsi="Times New Roman"/>
                <w:color w:val="0070C0"/>
                <w:sz w:val="16"/>
                <w:szCs w:val="16"/>
                <w:highlight w:val="yellow"/>
              </w:rPr>
              <w:t xml:space="preserve"> </w:t>
            </w:r>
            <w:r w:rsidRPr="00D21A43">
              <w:rPr>
                <w:rFonts w:ascii="Times New Roman" w:hAnsi="Times New Roman"/>
                <w:color w:val="0070C0"/>
                <w:sz w:val="16"/>
                <w:szCs w:val="16"/>
                <w:highlight w:val="yellow"/>
              </w:rPr>
              <w:t>emettere le fatture elettroniche di cui al comma 3 gli operatori economici stabiliti o identificati nel territorio della</w:t>
            </w:r>
            <w:r w:rsidRPr="00D21A43">
              <w:rPr>
                <w:rFonts w:ascii="Times New Roman" w:hAnsi="Times New Roman"/>
                <w:color w:val="0070C0"/>
                <w:sz w:val="16"/>
                <w:szCs w:val="16"/>
                <w:highlight w:val="yellow"/>
              </w:rPr>
              <w:br/>
              <w:t>Repubblica di San Marino che hanno dichiarato ricavi nell’anno solare precedente per un importo inferiore a euro</w:t>
            </w:r>
            <w:r w:rsidRPr="00D21A43">
              <w:rPr>
                <w:rFonts w:ascii="Times New Roman" w:hAnsi="Times New Roman"/>
                <w:color w:val="0070C0"/>
                <w:sz w:val="16"/>
                <w:szCs w:val="16"/>
                <w:highlight w:val="yellow"/>
              </w:rPr>
              <w:t xml:space="preserve"> </w:t>
            </w:r>
            <w:r w:rsidRPr="00D21A43">
              <w:rPr>
                <w:rFonts w:ascii="Times New Roman" w:hAnsi="Times New Roman"/>
                <w:color w:val="0070C0"/>
                <w:sz w:val="16"/>
                <w:szCs w:val="16"/>
                <w:highlight w:val="yellow"/>
              </w:rPr>
              <w:t>100.000,00 (centomila/00). Essi possono comunque decidere per l’emissione delle fatture elettroniche presentando</w:t>
            </w:r>
            <w:r w:rsidRPr="00D21A43">
              <w:rPr>
                <w:rFonts w:ascii="Times New Roman" w:hAnsi="Times New Roman"/>
                <w:color w:val="0070C0"/>
                <w:sz w:val="16"/>
                <w:szCs w:val="16"/>
                <w:highlight w:val="yellow"/>
              </w:rPr>
              <w:t xml:space="preserve"> </w:t>
            </w:r>
            <w:r w:rsidRPr="00D21A43">
              <w:rPr>
                <w:rFonts w:ascii="Times New Roman" w:hAnsi="Times New Roman"/>
                <w:color w:val="0070C0"/>
                <w:sz w:val="16"/>
                <w:szCs w:val="16"/>
                <w:highlight w:val="yellow"/>
              </w:rPr>
              <w:t>apposita opzione”.</w:t>
            </w:r>
          </w:p>
        </w:tc>
      </w:tr>
      <w:tr w:rsidR="006324D1" w:rsidRPr="00B85C83" w14:paraId="03E18375" w14:textId="77777777" w:rsidTr="008D2F3E">
        <w:trPr>
          <w:trHeight w:val="697"/>
        </w:trPr>
        <w:tc>
          <w:tcPr>
            <w:tcW w:w="5331" w:type="dxa"/>
            <w:shd w:val="clear" w:color="auto" w:fill="FFFFCC"/>
          </w:tcPr>
          <w:p w14:paraId="6DF4682B" w14:textId="77777777" w:rsidR="00D21A43" w:rsidRPr="00D21A43" w:rsidRDefault="00D21A43" w:rsidP="00D21A43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D21A4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Tabella dei codici natura IVA</w:t>
            </w:r>
          </w:p>
          <w:p w14:paraId="544D1D6D" w14:textId="77777777" w:rsidR="00D21A43" w:rsidRPr="00D21A43" w:rsidRDefault="00D21A43" w:rsidP="00D21A43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D21A4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…</w:t>
            </w:r>
          </w:p>
          <w:p w14:paraId="2D6EB657" w14:textId="77777777" w:rsidR="00D21A43" w:rsidRPr="00D21A43" w:rsidRDefault="00D21A43" w:rsidP="00D21A43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D21A4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Corretto utilizzo dei codici natura IVA</w:t>
            </w:r>
          </w:p>
          <w:p w14:paraId="0B55F5FC" w14:textId="77777777" w:rsidR="00D21A43" w:rsidRPr="00D21A43" w:rsidRDefault="00D21A43" w:rsidP="00D21A43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1A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N2.2 – Operazioni non soggette – altri casi</w:t>
            </w:r>
          </w:p>
          <w:p w14:paraId="73E5D6A5" w14:textId="77777777" w:rsidR="008D2F3E" w:rsidRDefault="008D2F3E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2F3E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  <w:highlight w:val="yellow"/>
              </w:rPr>
              <w:t>[assente]</w:t>
            </w:r>
            <w:r w:rsidRPr="008D2F3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D21A43"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In tutti i casi in cui un soggetto IVA (ad esempio "Forfettario" o le operazioni cosiddette "monofase"</w:t>
            </w:r>
            <w:r w:rsidR="00D21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21A43"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di cui all’articolo 74 del d.P.R. n. 633/72) non è obbligato ad emettere fattura. Al riguardo si confronti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21A43"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la FAQ n. 15 pubblicata il 27 novembre 2018 nell’apposita sezione del</w:t>
            </w:r>
            <w:r w:rsidR="00D21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21A43"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sito istituzionale dell’Agenzia</w:t>
            </w:r>
            <w:r w:rsidR="00D21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21A43"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delle entrate e aggiornata il 29 aprile 2021.</w:t>
            </w:r>
          </w:p>
          <w:p w14:paraId="656C9008" w14:textId="77777777" w:rsidR="006324D1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Il codice N2.2 deve altresì essere adoperato, in associazione ad un Tipo documento con codice TD17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o TD19, per trasmettere tramite SDI i dati degli acquisti di servizi e di beni effettuati da un soggetto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passivo italiano all’estero (non rilevanti ai fini IVA in Italia) i quali devono obbligatoriamente essere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comunicati ai sensi dell’articolo 1, comma 3-bis, del decreto legislativo 5 agosto 2015, n. 127</w:t>
            </w:r>
            <w:r w:rsidRPr="008D2F3E">
              <w:rPr>
                <w:rFonts w:ascii="Times New Roman" w:hAnsi="Times New Roman"/>
                <w:color w:val="FF0000"/>
                <w:sz w:val="18"/>
                <w:szCs w:val="18"/>
                <w:highlight w:val="yellow"/>
                <w:vertAlign w:val="superscript"/>
              </w:rPr>
              <w:t>8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14:paraId="1E07166E" w14:textId="10DE5F39" w:rsidR="008D2F3E" w:rsidRPr="00207762" w:rsidRDefault="008D2F3E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color w:val="00B150"/>
                <w:sz w:val="18"/>
                <w:szCs w:val="18"/>
              </w:rPr>
            </w:pPr>
            <w:r w:rsidRPr="008D2F3E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  <w:highlight w:val="yellow"/>
              </w:rPr>
              <w:lastRenderedPageBreak/>
              <w:t>[assente]</w:t>
            </w:r>
          </w:p>
        </w:tc>
        <w:tc>
          <w:tcPr>
            <w:tcW w:w="5351" w:type="dxa"/>
            <w:shd w:val="clear" w:color="auto" w:fill="FFFFCC"/>
          </w:tcPr>
          <w:p w14:paraId="64B9EDB0" w14:textId="77777777" w:rsidR="006324D1" w:rsidRPr="00D21A43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D21A4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lastRenderedPageBreak/>
              <w:t>Tabella dei codici natura IVA</w:t>
            </w:r>
          </w:p>
          <w:p w14:paraId="06D42D1D" w14:textId="77777777" w:rsidR="00D21A43" w:rsidRPr="00D21A43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D21A4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…</w:t>
            </w:r>
          </w:p>
          <w:p w14:paraId="3BE35A78" w14:textId="77777777" w:rsidR="00D21A43" w:rsidRPr="00D21A43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D21A43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Corretto utilizzo dei codici natura IVA</w:t>
            </w:r>
          </w:p>
          <w:p w14:paraId="2D6906DC" w14:textId="77777777" w:rsidR="00D21A43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21A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N2.2 – Operazioni non soggette – altri casi</w:t>
            </w:r>
          </w:p>
          <w:p w14:paraId="124EA666" w14:textId="66181C9D" w:rsidR="00D21A43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Il codice N2.2 va adoperato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in tutti i casi in cui un soggetto IVA (ad esempio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i/>
                <w:iCs/>
                <w:color w:val="0070C0"/>
                <w:sz w:val="18"/>
                <w:szCs w:val="18"/>
                <w:highlight w:val="yellow"/>
              </w:rPr>
              <w:t>[assente]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le operazioni cosiddette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"monofase" di cui all’articolo 74 del d.P.R. n. 633/72) non è obbligato ad emettere fattura. Al riguardo</w:t>
            </w:r>
            <w:r w:rsidR="008D2F3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si confronti la FAQ n. 15 pubblicata il 27 novembre 2018 nell’apposita sezione del sito istituzionale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dell’Agenzia delle entrate e aggiornata il 29 aprile 2021.</w:t>
            </w:r>
          </w:p>
          <w:p w14:paraId="2CCC6D7E" w14:textId="77777777" w:rsidR="00D21A43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Il codice N2.2 deve altresì essere adoperato, in associazione ad un Tipo documento con codice TD17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o TD19, per trasmettere tramite SDI i dati degli acquisti di servizi e di beni effettuati da un soggetto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passivo italiano all’estero (non rilevanti ai fini IVA in Italia) i quali devono obbligatoriamente essere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comunicati ai sensi dell’articolo 1, comma 3-bis, del decreto legislativo 5 agosto 2015, n. 127</w:t>
            </w:r>
            <w:r w:rsidRPr="00D21A43">
              <w:rPr>
                <w:rFonts w:ascii="Times New Roman" w:hAnsi="Times New Roman"/>
                <w:color w:val="0070C0"/>
                <w:sz w:val="18"/>
                <w:szCs w:val="18"/>
                <w:highlight w:val="yellow"/>
                <w:vertAlign w:val="superscript"/>
              </w:rPr>
              <w:t>9</w:t>
            </w:r>
            <w:r w:rsidRPr="00D21A43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14:paraId="10F436A8" w14:textId="653CD733" w:rsidR="00D21A43" w:rsidRPr="00D21A43" w:rsidRDefault="00D21A43" w:rsidP="006324D1">
            <w:pPr>
              <w:tabs>
                <w:tab w:val="left" w:pos="0"/>
              </w:tabs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D2F3E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lastRenderedPageBreak/>
              <w:t>Il codice N2.2 deve essere adoperato anche dall'operatore in regime forfettario o di vantaggio che</w:t>
            </w:r>
            <w:r w:rsidRPr="008D2F3E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</w:t>
            </w:r>
            <w:r w:rsidRPr="008D2F3E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emette fattura elettronica via </w:t>
            </w:r>
            <w:proofErr w:type="spellStart"/>
            <w:r w:rsidRPr="008D2F3E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>SdI</w:t>
            </w:r>
            <w:proofErr w:type="spellEnd"/>
            <w:r w:rsidRPr="008D2F3E">
              <w:rPr>
                <w:rFonts w:ascii="Times New Roman" w:hAnsi="Times New Roman"/>
                <w:color w:val="0070C0"/>
                <w:sz w:val="18"/>
                <w:szCs w:val="18"/>
                <w:highlight w:val="yellow"/>
              </w:rPr>
              <w:t xml:space="preserve"> utilizzando il formato XML.</w:t>
            </w:r>
          </w:p>
        </w:tc>
      </w:tr>
    </w:tbl>
    <w:p w14:paraId="1A91CA9A" w14:textId="67024389" w:rsidR="001740AF" w:rsidRDefault="001740AF"/>
    <w:p w14:paraId="1A91CA9B" w14:textId="77777777" w:rsidR="00962F1B" w:rsidRDefault="00962F1B"/>
    <w:sectPr w:rsidR="00962F1B" w:rsidSect="00972E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limbach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C68"/>
    <w:multiLevelType w:val="hybridMultilevel"/>
    <w:tmpl w:val="4EF0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70B4"/>
    <w:multiLevelType w:val="hybridMultilevel"/>
    <w:tmpl w:val="16C84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E0EE4"/>
    <w:multiLevelType w:val="multilevel"/>
    <w:tmpl w:val="F702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35662E"/>
    <w:multiLevelType w:val="hybridMultilevel"/>
    <w:tmpl w:val="7C80C5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611E0"/>
    <w:multiLevelType w:val="hybridMultilevel"/>
    <w:tmpl w:val="BFE8B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41669"/>
    <w:multiLevelType w:val="hybridMultilevel"/>
    <w:tmpl w:val="C53E5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C6C83"/>
    <w:multiLevelType w:val="hybridMultilevel"/>
    <w:tmpl w:val="786A0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7218D"/>
    <w:multiLevelType w:val="singleLevel"/>
    <w:tmpl w:val="83885A5C"/>
    <w:lvl w:ilvl="0">
      <w:start w:val="1"/>
      <w:numFmt w:val="bullet"/>
      <w:pStyle w:val="Pallinolivello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6216B4F"/>
    <w:multiLevelType w:val="hybridMultilevel"/>
    <w:tmpl w:val="2296190E"/>
    <w:lvl w:ilvl="0" w:tplc="0410001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E8C5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D2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670A0"/>
    <w:multiLevelType w:val="multilevel"/>
    <w:tmpl w:val="0410001D"/>
    <w:styleLink w:val="Sti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0E04D8"/>
    <w:multiLevelType w:val="hybridMultilevel"/>
    <w:tmpl w:val="EB1077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16E74"/>
    <w:multiLevelType w:val="hybridMultilevel"/>
    <w:tmpl w:val="AF5CFFCA"/>
    <w:lvl w:ilvl="0" w:tplc="6DD87E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5746A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DC28E2"/>
    <w:multiLevelType w:val="hybridMultilevel"/>
    <w:tmpl w:val="4C280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E4207"/>
    <w:multiLevelType w:val="singleLevel"/>
    <w:tmpl w:val="B7968B82"/>
    <w:lvl w:ilvl="0">
      <w:start w:val="1"/>
      <w:numFmt w:val="bullet"/>
      <w:pStyle w:val="Pallinolivell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6D82047"/>
    <w:multiLevelType w:val="hybridMultilevel"/>
    <w:tmpl w:val="F01CE6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63920"/>
    <w:multiLevelType w:val="hybridMultilevel"/>
    <w:tmpl w:val="6194E2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9D839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21108"/>
    <w:multiLevelType w:val="multilevel"/>
    <w:tmpl w:val="21EE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45252E"/>
    <w:multiLevelType w:val="hybridMultilevel"/>
    <w:tmpl w:val="2D545238"/>
    <w:lvl w:ilvl="0" w:tplc="65746A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F70069"/>
    <w:multiLevelType w:val="multilevel"/>
    <w:tmpl w:val="28CED1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714D672A"/>
    <w:multiLevelType w:val="hybridMultilevel"/>
    <w:tmpl w:val="F73690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E0BE8"/>
    <w:multiLevelType w:val="hybridMultilevel"/>
    <w:tmpl w:val="DF2A1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E16AD"/>
    <w:multiLevelType w:val="hybridMultilevel"/>
    <w:tmpl w:val="57941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779452">
    <w:abstractNumId w:val="13"/>
  </w:num>
  <w:num w:numId="2" w16cid:durableId="1781224455">
    <w:abstractNumId w:val="7"/>
  </w:num>
  <w:num w:numId="3" w16cid:durableId="309141559">
    <w:abstractNumId w:val="18"/>
  </w:num>
  <w:num w:numId="4" w16cid:durableId="570694027">
    <w:abstractNumId w:val="17"/>
  </w:num>
  <w:num w:numId="5" w16cid:durableId="1573082035">
    <w:abstractNumId w:val="11"/>
  </w:num>
  <w:num w:numId="6" w16cid:durableId="1915428547">
    <w:abstractNumId w:val="9"/>
  </w:num>
  <w:num w:numId="7" w16cid:durableId="948658284">
    <w:abstractNumId w:val="8"/>
  </w:num>
  <w:num w:numId="8" w16cid:durableId="1136996019">
    <w:abstractNumId w:val="3"/>
  </w:num>
  <w:num w:numId="9" w16cid:durableId="2048025398">
    <w:abstractNumId w:val="14"/>
  </w:num>
  <w:num w:numId="10" w16cid:durableId="1617173334">
    <w:abstractNumId w:val="15"/>
  </w:num>
  <w:num w:numId="11" w16cid:durableId="233787070">
    <w:abstractNumId w:val="2"/>
  </w:num>
  <w:num w:numId="12" w16cid:durableId="834301853">
    <w:abstractNumId w:val="16"/>
  </w:num>
  <w:num w:numId="13" w16cid:durableId="127868960">
    <w:abstractNumId w:val="1"/>
  </w:num>
  <w:num w:numId="14" w16cid:durableId="633759625">
    <w:abstractNumId w:val="10"/>
  </w:num>
  <w:num w:numId="15" w16cid:durableId="1098063101">
    <w:abstractNumId w:val="5"/>
  </w:num>
  <w:num w:numId="16" w16cid:durableId="1643534485">
    <w:abstractNumId w:val="6"/>
  </w:num>
  <w:num w:numId="17" w16cid:durableId="1984579236">
    <w:abstractNumId w:val="19"/>
  </w:num>
  <w:num w:numId="18" w16cid:durableId="1206068625">
    <w:abstractNumId w:val="0"/>
  </w:num>
  <w:num w:numId="19" w16cid:durableId="613701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18277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6749723">
    <w:abstractNumId w:val="20"/>
  </w:num>
  <w:num w:numId="22" w16cid:durableId="169107387">
    <w:abstractNumId w:val="12"/>
  </w:num>
  <w:num w:numId="23" w16cid:durableId="305165777">
    <w:abstractNumId w:val="4"/>
  </w:num>
  <w:num w:numId="24" w16cid:durableId="5536615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20979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E19"/>
    <w:rsid w:val="0000778C"/>
    <w:rsid w:val="0003101C"/>
    <w:rsid w:val="00081CC9"/>
    <w:rsid w:val="0008215A"/>
    <w:rsid w:val="0009070C"/>
    <w:rsid w:val="000918B4"/>
    <w:rsid w:val="000B39D7"/>
    <w:rsid w:val="000C6851"/>
    <w:rsid w:val="000D102D"/>
    <w:rsid w:val="000D74D0"/>
    <w:rsid w:val="000F6615"/>
    <w:rsid w:val="00115F60"/>
    <w:rsid w:val="001168C4"/>
    <w:rsid w:val="00117FB4"/>
    <w:rsid w:val="00141FB3"/>
    <w:rsid w:val="0015377A"/>
    <w:rsid w:val="001740AF"/>
    <w:rsid w:val="001A766A"/>
    <w:rsid w:val="001B1B0F"/>
    <w:rsid w:val="001B3F90"/>
    <w:rsid w:val="001C4686"/>
    <w:rsid w:val="001F1421"/>
    <w:rsid w:val="00200E36"/>
    <w:rsid w:val="0020186C"/>
    <w:rsid w:val="00207762"/>
    <w:rsid w:val="00210308"/>
    <w:rsid w:val="00216624"/>
    <w:rsid w:val="002252FB"/>
    <w:rsid w:val="002335CB"/>
    <w:rsid w:val="002340E8"/>
    <w:rsid w:val="00234199"/>
    <w:rsid w:val="0024766B"/>
    <w:rsid w:val="002631EC"/>
    <w:rsid w:val="002649D0"/>
    <w:rsid w:val="00286ECA"/>
    <w:rsid w:val="00286F0F"/>
    <w:rsid w:val="002968A5"/>
    <w:rsid w:val="002974F6"/>
    <w:rsid w:val="002A4BEF"/>
    <w:rsid w:val="002B265C"/>
    <w:rsid w:val="002D6942"/>
    <w:rsid w:val="003058A8"/>
    <w:rsid w:val="00315E36"/>
    <w:rsid w:val="0033285B"/>
    <w:rsid w:val="0034070F"/>
    <w:rsid w:val="0035565B"/>
    <w:rsid w:val="00362A96"/>
    <w:rsid w:val="00363E94"/>
    <w:rsid w:val="00376037"/>
    <w:rsid w:val="00382140"/>
    <w:rsid w:val="00384D34"/>
    <w:rsid w:val="00391382"/>
    <w:rsid w:val="003A27D2"/>
    <w:rsid w:val="003B15B1"/>
    <w:rsid w:val="003B727E"/>
    <w:rsid w:val="003F4C27"/>
    <w:rsid w:val="003F6881"/>
    <w:rsid w:val="003F7829"/>
    <w:rsid w:val="00406DBE"/>
    <w:rsid w:val="00413802"/>
    <w:rsid w:val="00423BAE"/>
    <w:rsid w:val="00423F50"/>
    <w:rsid w:val="00432348"/>
    <w:rsid w:val="00445291"/>
    <w:rsid w:val="00490CAD"/>
    <w:rsid w:val="00492C74"/>
    <w:rsid w:val="004A1CA0"/>
    <w:rsid w:val="004B6229"/>
    <w:rsid w:val="004C01A0"/>
    <w:rsid w:val="004D6F90"/>
    <w:rsid w:val="004E746C"/>
    <w:rsid w:val="004F461A"/>
    <w:rsid w:val="0051371E"/>
    <w:rsid w:val="0051406A"/>
    <w:rsid w:val="0051515E"/>
    <w:rsid w:val="005225C4"/>
    <w:rsid w:val="005269D7"/>
    <w:rsid w:val="00527316"/>
    <w:rsid w:val="005372D0"/>
    <w:rsid w:val="00557551"/>
    <w:rsid w:val="00560B62"/>
    <w:rsid w:val="00561DA2"/>
    <w:rsid w:val="0059465C"/>
    <w:rsid w:val="00594C20"/>
    <w:rsid w:val="00596394"/>
    <w:rsid w:val="005A3743"/>
    <w:rsid w:val="005A4D84"/>
    <w:rsid w:val="005A70EE"/>
    <w:rsid w:val="005A7E39"/>
    <w:rsid w:val="005B076F"/>
    <w:rsid w:val="005C453A"/>
    <w:rsid w:val="005C5876"/>
    <w:rsid w:val="005C69B9"/>
    <w:rsid w:val="005D0ABD"/>
    <w:rsid w:val="006134D1"/>
    <w:rsid w:val="0061722D"/>
    <w:rsid w:val="006267D5"/>
    <w:rsid w:val="006324D1"/>
    <w:rsid w:val="0064096C"/>
    <w:rsid w:val="00642F80"/>
    <w:rsid w:val="006431DC"/>
    <w:rsid w:val="00647137"/>
    <w:rsid w:val="006511A3"/>
    <w:rsid w:val="00661E28"/>
    <w:rsid w:val="00666532"/>
    <w:rsid w:val="00666E19"/>
    <w:rsid w:val="00681FE9"/>
    <w:rsid w:val="00693076"/>
    <w:rsid w:val="006A382C"/>
    <w:rsid w:val="006A77A0"/>
    <w:rsid w:val="006B4CDD"/>
    <w:rsid w:val="006C0F4E"/>
    <w:rsid w:val="006C152F"/>
    <w:rsid w:val="006F0071"/>
    <w:rsid w:val="006F2559"/>
    <w:rsid w:val="00704A6B"/>
    <w:rsid w:val="00706DFD"/>
    <w:rsid w:val="00710CE8"/>
    <w:rsid w:val="0071652D"/>
    <w:rsid w:val="0072353D"/>
    <w:rsid w:val="00751720"/>
    <w:rsid w:val="00792443"/>
    <w:rsid w:val="007A1988"/>
    <w:rsid w:val="007B6271"/>
    <w:rsid w:val="007D4BB2"/>
    <w:rsid w:val="007F117D"/>
    <w:rsid w:val="0080599B"/>
    <w:rsid w:val="008147D5"/>
    <w:rsid w:val="008168E2"/>
    <w:rsid w:val="008202FC"/>
    <w:rsid w:val="00825DDF"/>
    <w:rsid w:val="00843EFF"/>
    <w:rsid w:val="0086433F"/>
    <w:rsid w:val="008643B6"/>
    <w:rsid w:val="00885E90"/>
    <w:rsid w:val="00887943"/>
    <w:rsid w:val="00892715"/>
    <w:rsid w:val="008A4721"/>
    <w:rsid w:val="008D2F3E"/>
    <w:rsid w:val="008D385E"/>
    <w:rsid w:val="008D4614"/>
    <w:rsid w:val="008E4D2C"/>
    <w:rsid w:val="00902150"/>
    <w:rsid w:val="009231E2"/>
    <w:rsid w:val="00931729"/>
    <w:rsid w:val="00957366"/>
    <w:rsid w:val="00961EA4"/>
    <w:rsid w:val="00962F1B"/>
    <w:rsid w:val="00970E76"/>
    <w:rsid w:val="00972EA8"/>
    <w:rsid w:val="00982563"/>
    <w:rsid w:val="00993CFE"/>
    <w:rsid w:val="0099749C"/>
    <w:rsid w:val="009A5B75"/>
    <w:rsid w:val="009A5CE5"/>
    <w:rsid w:val="009B23AA"/>
    <w:rsid w:val="009B2AA2"/>
    <w:rsid w:val="009B770B"/>
    <w:rsid w:val="009C14C9"/>
    <w:rsid w:val="009E7B8C"/>
    <w:rsid w:val="00A0780E"/>
    <w:rsid w:val="00A11B43"/>
    <w:rsid w:val="00A219EE"/>
    <w:rsid w:val="00A24A7A"/>
    <w:rsid w:val="00A27DEB"/>
    <w:rsid w:val="00A50273"/>
    <w:rsid w:val="00A54FB9"/>
    <w:rsid w:val="00A575E7"/>
    <w:rsid w:val="00A61FDD"/>
    <w:rsid w:val="00A628F2"/>
    <w:rsid w:val="00A722DC"/>
    <w:rsid w:val="00A81D51"/>
    <w:rsid w:val="00A87D90"/>
    <w:rsid w:val="00A94673"/>
    <w:rsid w:val="00A9492B"/>
    <w:rsid w:val="00A977F6"/>
    <w:rsid w:val="00AB5E18"/>
    <w:rsid w:val="00AB79E0"/>
    <w:rsid w:val="00AC3222"/>
    <w:rsid w:val="00AE591B"/>
    <w:rsid w:val="00AE7253"/>
    <w:rsid w:val="00B00444"/>
    <w:rsid w:val="00B1354E"/>
    <w:rsid w:val="00B30960"/>
    <w:rsid w:val="00B55CF2"/>
    <w:rsid w:val="00B8392A"/>
    <w:rsid w:val="00B97E9E"/>
    <w:rsid w:val="00BA48E0"/>
    <w:rsid w:val="00BB6E8A"/>
    <w:rsid w:val="00BC0D89"/>
    <w:rsid w:val="00BC2BE3"/>
    <w:rsid w:val="00BE2623"/>
    <w:rsid w:val="00BF5C52"/>
    <w:rsid w:val="00C0251B"/>
    <w:rsid w:val="00C06985"/>
    <w:rsid w:val="00C07AF0"/>
    <w:rsid w:val="00C12D40"/>
    <w:rsid w:val="00C230EA"/>
    <w:rsid w:val="00C27666"/>
    <w:rsid w:val="00C3029C"/>
    <w:rsid w:val="00C33881"/>
    <w:rsid w:val="00C36273"/>
    <w:rsid w:val="00C4086D"/>
    <w:rsid w:val="00C41B41"/>
    <w:rsid w:val="00C467C0"/>
    <w:rsid w:val="00C5477B"/>
    <w:rsid w:val="00C60C3F"/>
    <w:rsid w:val="00C75EC8"/>
    <w:rsid w:val="00C815B4"/>
    <w:rsid w:val="00C84481"/>
    <w:rsid w:val="00C96B5C"/>
    <w:rsid w:val="00CA2FBF"/>
    <w:rsid w:val="00CA4E7D"/>
    <w:rsid w:val="00CB7643"/>
    <w:rsid w:val="00CD1A42"/>
    <w:rsid w:val="00CD3335"/>
    <w:rsid w:val="00CE481F"/>
    <w:rsid w:val="00CF5BA4"/>
    <w:rsid w:val="00CF63A4"/>
    <w:rsid w:val="00D21976"/>
    <w:rsid w:val="00D21A43"/>
    <w:rsid w:val="00D449EA"/>
    <w:rsid w:val="00D5344B"/>
    <w:rsid w:val="00D87DA3"/>
    <w:rsid w:val="00D91B04"/>
    <w:rsid w:val="00DA42AC"/>
    <w:rsid w:val="00DB0FC2"/>
    <w:rsid w:val="00DD1EC3"/>
    <w:rsid w:val="00DE480E"/>
    <w:rsid w:val="00DF6E1F"/>
    <w:rsid w:val="00E00041"/>
    <w:rsid w:val="00E02FF8"/>
    <w:rsid w:val="00E11DD1"/>
    <w:rsid w:val="00E12442"/>
    <w:rsid w:val="00E13785"/>
    <w:rsid w:val="00E2296E"/>
    <w:rsid w:val="00E4392A"/>
    <w:rsid w:val="00E44DCC"/>
    <w:rsid w:val="00E460F4"/>
    <w:rsid w:val="00E56242"/>
    <w:rsid w:val="00E64869"/>
    <w:rsid w:val="00E67455"/>
    <w:rsid w:val="00E77AF1"/>
    <w:rsid w:val="00E865E4"/>
    <w:rsid w:val="00E912CF"/>
    <w:rsid w:val="00E962C1"/>
    <w:rsid w:val="00E97DCE"/>
    <w:rsid w:val="00EA225D"/>
    <w:rsid w:val="00EA45E0"/>
    <w:rsid w:val="00EB4952"/>
    <w:rsid w:val="00EB5890"/>
    <w:rsid w:val="00ED1BB3"/>
    <w:rsid w:val="00EE7E85"/>
    <w:rsid w:val="00EF0DAC"/>
    <w:rsid w:val="00EF1F76"/>
    <w:rsid w:val="00F02B60"/>
    <w:rsid w:val="00F21FC3"/>
    <w:rsid w:val="00F2674F"/>
    <w:rsid w:val="00F276FC"/>
    <w:rsid w:val="00F50BB3"/>
    <w:rsid w:val="00F50CA0"/>
    <w:rsid w:val="00F53D1C"/>
    <w:rsid w:val="00F54A48"/>
    <w:rsid w:val="00F72579"/>
    <w:rsid w:val="00F75502"/>
    <w:rsid w:val="00F8484C"/>
    <w:rsid w:val="00F858C2"/>
    <w:rsid w:val="00F973E3"/>
    <w:rsid w:val="00FB689B"/>
    <w:rsid w:val="00FC3314"/>
    <w:rsid w:val="00FC373A"/>
    <w:rsid w:val="00FD727B"/>
    <w:rsid w:val="00FD7708"/>
    <w:rsid w:val="00FE105E"/>
    <w:rsid w:val="00FF1C5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C417"/>
  <w15:docId w15:val="{B159509C-12EB-4B93-A4BF-6542830A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left="284" w:righ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0CE8"/>
    <w:pPr>
      <w:ind w:left="0" w:right="0" w:firstLine="0"/>
      <w:jc w:val="left"/>
    </w:pPr>
    <w:rPr>
      <w:rFonts w:ascii="Arial" w:hAnsi="Arial"/>
      <w:sz w:val="22"/>
    </w:rPr>
  </w:style>
  <w:style w:type="paragraph" w:styleId="Titolo1">
    <w:name w:val="heading 1"/>
    <w:aliases w:val="H1"/>
    <w:basedOn w:val="Normale"/>
    <w:next w:val="Normale"/>
    <w:link w:val="Titolo1Carattere"/>
    <w:autoRedefine/>
    <w:qFormat/>
    <w:rsid w:val="00BF5C52"/>
    <w:pPr>
      <w:keepNext/>
      <w:tabs>
        <w:tab w:val="num" w:pos="432"/>
      </w:tabs>
      <w:spacing w:before="360" w:after="480"/>
      <w:ind w:left="432" w:hanging="432"/>
      <w:outlineLvl w:val="0"/>
    </w:pPr>
    <w:rPr>
      <w:b/>
      <w:caps/>
      <w:shadow/>
      <w:kern w:val="28"/>
      <w:sz w:val="28"/>
    </w:rPr>
  </w:style>
  <w:style w:type="paragraph" w:styleId="Titolo2">
    <w:name w:val="heading 2"/>
    <w:basedOn w:val="Normale"/>
    <w:next w:val="Normale"/>
    <w:link w:val="Titolo2Carattere"/>
    <w:autoRedefine/>
    <w:qFormat/>
    <w:rsid w:val="00BF5C52"/>
    <w:pPr>
      <w:keepNext/>
      <w:spacing w:before="360"/>
      <w:outlineLvl w:val="1"/>
    </w:pPr>
    <w:rPr>
      <w:b/>
      <w:smallCaps/>
      <w:szCs w:val="22"/>
    </w:rPr>
  </w:style>
  <w:style w:type="paragraph" w:styleId="Titolo3">
    <w:name w:val="heading 3"/>
    <w:basedOn w:val="Normale"/>
    <w:next w:val="Normale"/>
    <w:link w:val="Titolo3Carattere"/>
    <w:qFormat/>
    <w:rsid w:val="00BF5C52"/>
    <w:pPr>
      <w:keepNext/>
      <w:spacing w:before="480" w:after="360"/>
      <w:outlineLvl w:val="2"/>
    </w:pPr>
    <w:rPr>
      <w:b/>
      <w:shadow/>
    </w:rPr>
  </w:style>
  <w:style w:type="paragraph" w:styleId="Titolo4">
    <w:name w:val="heading 4"/>
    <w:basedOn w:val="Normale"/>
    <w:next w:val="Normale"/>
    <w:link w:val="Titolo4Carattere"/>
    <w:autoRedefine/>
    <w:qFormat/>
    <w:rsid w:val="00BF5C52"/>
    <w:pPr>
      <w:keepNext/>
      <w:spacing w:before="360" w:after="240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BF5C52"/>
    <w:pPr>
      <w:spacing w:before="240" w:line="0" w:lineRule="atLeast"/>
      <w:outlineLvl w:val="4"/>
    </w:pPr>
    <w:rPr>
      <w:b/>
      <w:snapToGrid w:val="0"/>
    </w:rPr>
  </w:style>
  <w:style w:type="paragraph" w:styleId="Titolo6">
    <w:name w:val="heading 6"/>
    <w:basedOn w:val="Normale"/>
    <w:next w:val="Rientronormale"/>
    <w:link w:val="Titolo6Carattere"/>
    <w:qFormat/>
    <w:rsid w:val="00BF5C52"/>
    <w:pPr>
      <w:outlineLvl w:val="5"/>
    </w:pPr>
    <w:rPr>
      <w:u w:val="single"/>
    </w:rPr>
  </w:style>
  <w:style w:type="paragraph" w:styleId="Titolo7">
    <w:name w:val="heading 7"/>
    <w:basedOn w:val="Normale"/>
    <w:next w:val="Rientronormale"/>
    <w:link w:val="Titolo7Carattere"/>
    <w:qFormat/>
    <w:rsid w:val="00BF5C52"/>
    <w:pPr>
      <w:outlineLvl w:val="6"/>
    </w:pPr>
    <w:rPr>
      <w:i/>
      <w:iCs/>
    </w:rPr>
  </w:style>
  <w:style w:type="paragraph" w:styleId="Titolo8">
    <w:name w:val="heading 8"/>
    <w:basedOn w:val="Normale"/>
    <w:next w:val="Rientronormale"/>
    <w:link w:val="Titolo8Carattere"/>
    <w:qFormat/>
    <w:rsid w:val="00BF5C52"/>
    <w:pPr>
      <w:outlineLvl w:val="7"/>
    </w:pPr>
    <w:rPr>
      <w:i/>
      <w:iCs/>
    </w:rPr>
  </w:style>
  <w:style w:type="paragraph" w:styleId="Titolo9">
    <w:name w:val="heading 9"/>
    <w:basedOn w:val="Normale"/>
    <w:next w:val="Rientronormale"/>
    <w:link w:val="Titolo9Carattere"/>
    <w:qFormat/>
    <w:rsid w:val="00BF5C52"/>
    <w:pPr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qFormat/>
    <w:rsid w:val="00BF5C52"/>
    <w:pPr>
      <w:ind w:left="708"/>
    </w:pPr>
    <w:rPr>
      <w:rFonts w:cs="Arial"/>
      <w:sz w:val="20"/>
    </w:rPr>
  </w:style>
  <w:style w:type="character" w:customStyle="1" w:styleId="Titolo1Carattere">
    <w:name w:val="Titolo 1 Carattere"/>
    <w:aliases w:val="H1 Carattere"/>
    <w:basedOn w:val="Carpredefinitoparagrafo"/>
    <w:link w:val="Titolo1"/>
    <w:rsid w:val="00BF5C52"/>
    <w:rPr>
      <w:rFonts w:ascii="Arial" w:hAnsi="Arial"/>
      <w:b/>
      <w:caps/>
      <w:shadow/>
      <w:kern w:val="28"/>
      <w:sz w:val="28"/>
    </w:rPr>
  </w:style>
  <w:style w:type="character" w:customStyle="1" w:styleId="Titolo2Carattere">
    <w:name w:val="Titolo 2 Carattere"/>
    <w:link w:val="Titolo2"/>
    <w:rsid w:val="00BF5C52"/>
    <w:rPr>
      <w:rFonts w:ascii="Arial" w:hAnsi="Arial"/>
      <w:b/>
      <w:smallCaps/>
      <w:sz w:val="22"/>
      <w:szCs w:val="22"/>
    </w:rPr>
  </w:style>
  <w:style w:type="character" w:customStyle="1" w:styleId="Titolo3Carattere">
    <w:name w:val="Titolo 3 Carattere"/>
    <w:link w:val="Titolo3"/>
    <w:rsid w:val="00BF5C52"/>
    <w:rPr>
      <w:rFonts w:ascii="Arial" w:hAnsi="Arial"/>
      <w:b/>
      <w:shadow/>
      <w:sz w:val="22"/>
    </w:rPr>
  </w:style>
  <w:style w:type="character" w:customStyle="1" w:styleId="Titolo4Carattere">
    <w:name w:val="Titolo 4 Carattere"/>
    <w:basedOn w:val="Carpredefinitoparagrafo"/>
    <w:link w:val="Titolo4"/>
    <w:rsid w:val="00BF5C52"/>
    <w:rPr>
      <w:rFonts w:ascii="Arial" w:hAnsi="Arial"/>
      <w:b/>
      <w:bCs/>
      <w:sz w:val="22"/>
    </w:rPr>
  </w:style>
  <w:style w:type="character" w:customStyle="1" w:styleId="Titolo5Carattere">
    <w:name w:val="Titolo 5 Carattere"/>
    <w:basedOn w:val="Carpredefinitoparagrafo"/>
    <w:link w:val="Titolo5"/>
    <w:rsid w:val="00BF5C52"/>
    <w:rPr>
      <w:rFonts w:ascii="Arial" w:hAnsi="Arial"/>
      <w:b/>
      <w:snapToGrid w:val="0"/>
      <w:sz w:val="22"/>
    </w:rPr>
  </w:style>
  <w:style w:type="character" w:customStyle="1" w:styleId="Titolo6Carattere">
    <w:name w:val="Titolo 6 Carattere"/>
    <w:basedOn w:val="Carpredefinitoparagrafo"/>
    <w:link w:val="Titolo6"/>
    <w:rsid w:val="00BF5C52"/>
    <w:rPr>
      <w:rFonts w:ascii="Arial" w:hAnsi="Arial"/>
      <w:sz w:val="22"/>
      <w:u w:val="single"/>
    </w:rPr>
  </w:style>
  <w:style w:type="paragraph" w:styleId="Rientronormale">
    <w:name w:val="Normal Indent"/>
    <w:basedOn w:val="Normale"/>
    <w:unhideWhenUsed/>
    <w:rsid w:val="00BF5C52"/>
    <w:pPr>
      <w:ind w:left="708"/>
    </w:pPr>
  </w:style>
  <w:style w:type="character" w:customStyle="1" w:styleId="Titolo7Carattere">
    <w:name w:val="Titolo 7 Carattere"/>
    <w:basedOn w:val="Carpredefinitoparagrafo"/>
    <w:link w:val="Titolo7"/>
    <w:rsid w:val="00BF5C52"/>
    <w:rPr>
      <w:rFonts w:ascii="Arial" w:hAnsi="Arial"/>
      <w:i/>
      <w:iCs/>
      <w:sz w:val="22"/>
    </w:rPr>
  </w:style>
  <w:style w:type="character" w:customStyle="1" w:styleId="Titolo8Carattere">
    <w:name w:val="Titolo 8 Carattere"/>
    <w:basedOn w:val="Carpredefinitoparagrafo"/>
    <w:link w:val="Titolo8"/>
    <w:rsid w:val="00BF5C52"/>
    <w:rPr>
      <w:rFonts w:ascii="Arial" w:hAnsi="Arial"/>
      <w:i/>
      <w:iCs/>
      <w:sz w:val="22"/>
    </w:rPr>
  </w:style>
  <w:style w:type="character" w:customStyle="1" w:styleId="Titolo9Carattere">
    <w:name w:val="Titolo 9 Carattere"/>
    <w:basedOn w:val="Carpredefinitoparagrafo"/>
    <w:link w:val="Titolo9"/>
    <w:rsid w:val="00BF5C52"/>
    <w:rPr>
      <w:rFonts w:ascii="Arial" w:hAnsi="Arial"/>
      <w:i/>
      <w:iCs/>
      <w:sz w:val="22"/>
    </w:rPr>
  </w:style>
  <w:style w:type="paragraph" w:styleId="Didascalia">
    <w:name w:val="caption"/>
    <w:aliases w:val="figura,DTSBeschriftung,Caption - Centre Graphic,Caption2,Caption Char,Caption Char1 Char,Caption Char Char Char,Caption Char1 Char Char Char,Caption Char Char Char1 Char Char,Caption Char1 Char Char Char Char Char,cp,Char3 Char,Ca,5"/>
    <w:basedOn w:val="Normale"/>
    <w:next w:val="Normale"/>
    <w:qFormat/>
    <w:rsid w:val="00BF5C52"/>
    <w:rPr>
      <w:b/>
      <w:bCs/>
      <w:sz w:val="20"/>
    </w:rPr>
  </w:style>
  <w:style w:type="paragraph" w:styleId="Titolo">
    <w:name w:val="Title"/>
    <w:basedOn w:val="Normale"/>
    <w:link w:val="TitoloCarattere"/>
    <w:autoRedefine/>
    <w:qFormat/>
    <w:rsid w:val="00BF5C5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BF5C52"/>
    <w:rPr>
      <w:rFonts w:ascii="Arial" w:hAnsi="Arial" w:cs="Arial"/>
      <w:b/>
      <w:bCs/>
      <w:kern w:val="28"/>
      <w:sz w:val="32"/>
      <w:szCs w:val="32"/>
    </w:rPr>
  </w:style>
  <w:style w:type="paragraph" w:styleId="Sottotitolo">
    <w:name w:val="Subtitle"/>
    <w:basedOn w:val="Normale"/>
    <w:next w:val="Corpotesto"/>
    <w:link w:val="SottotitoloCarattere"/>
    <w:qFormat/>
    <w:rsid w:val="00BF5C52"/>
    <w:pPr>
      <w:keepNext/>
      <w:suppressAutoHyphens/>
      <w:spacing w:before="240" w:after="120"/>
      <w:jc w:val="center"/>
    </w:pPr>
    <w:rPr>
      <w:rFonts w:eastAsia="MS Mincho" w:cs="Tahoma"/>
      <w:i/>
      <w:iCs/>
      <w:sz w:val="28"/>
      <w:szCs w:val="28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BF5C52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nhideWhenUsed/>
    <w:rsid w:val="00BF5C5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F5C52"/>
    <w:rPr>
      <w:rFonts w:ascii="Arial" w:hAnsi="Arial"/>
      <w:sz w:val="22"/>
    </w:rPr>
  </w:style>
  <w:style w:type="character" w:styleId="Enfasigrassetto">
    <w:name w:val="Strong"/>
    <w:qFormat/>
    <w:rsid w:val="00BF5C52"/>
    <w:rPr>
      <w:b/>
      <w:bCs/>
    </w:rPr>
  </w:style>
  <w:style w:type="character" w:styleId="Enfasicorsivo">
    <w:name w:val="Emphasis"/>
    <w:qFormat/>
    <w:rsid w:val="00BF5C52"/>
    <w:rPr>
      <w:i/>
      <w:iCs/>
    </w:rPr>
  </w:style>
  <w:style w:type="paragraph" w:styleId="Paragrafoelenco">
    <w:name w:val="List Paragraph"/>
    <w:basedOn w:val="Normale"/>
    <w:uiPriority w:val="34"/>
    <w:qFormat/>
    <w:rsid w:val="00BF5C52"/>
    <w:pPr>
      <w:ind w:left="708"/>
    </w:pPr>
    <w:rPr>
      <w:rFonts w:cs="Arial"/>
      <w:sz w:val="20"/>
    </w:rPr>
  </w:style>
  <w:style w:type="character" w:styleId="Numeropagina">
    <w:name w:val="page number"/>
    <w:rsid w:val="00710CE8"/>
    <w:rPr>
      <w:rFonts w:ascii="Arial" w:hAnsi="Arial"/>
    </w:rPr>
  </w:style>
  <w:style w:type="paragraph" w:styleId="Sommario5">
    <w:name w:val="toc 5"/>
    <w:basedOn w:val="Normale"/>
    <w:next w:val="Normale"/>
    <w:autoRedefine/>
    <w:semiHidden/>
    <w:rsid w:val="00710CE8"/>
    <w:pPr>
      <w:ind w:left="880"/>
    </w:pPr>
    <w:rPr>
      <w:rFonts w:ascii="Times New Roman" w:hAnsi="Times New Roman"/>
      <w:szCs w:val="24"/>
    </w:rPr>
  </w:style>
  <w:style w:type="paragraph" w:styleId="Sommario6">
    <w:name w:val="toc 6"/>
    <w:basedOn w:val="Normale"/>
    <w:next w:val="Normale"/>
    <w:autoRedefine/>
    <w:semiHidden/>
    <w:rsid w:val="00710CE8"/>
    <w:pPr>
      <w:ind w:left="1100"/>
    </w:pPr>
    <w:rPr>
      <w:rFonts w:ascii="Times New Roman" w:hAnsi="Times New Roman"/>
      <w:szCs w:val="24"/>
    </w:rPr>
  </w:style>
  <w:style w:type="paragraph" w:styleId="Sommario7">
    <w:name w:val="toc 7"/>
    <w:basedOn w:val="Normale"/>
    <w:next w:val="Normale"/>
    <w:autoRedefine/>
    <w:semiHidden/>
    <w:rsid w:val="00710CE8"/>
    <w:pPr>
      <w:ind w:left="1320"/>
    </w:pPr>
    <w:rPr>
      <w:rFonts w:ascii="Times New Roman" w:hAnsi="Times New Roman"/>
      <w:szCs w:val="24"/>
    </w:rPr>
  </w:style>
  <w:style w:type="paragraph" w:styleId="Sommario8">
    <w:name w:val="toc 8"/>
    <w:basedOn w:val="Normale"/>
    <w:next w:val="Normale"/>
    <w:autoRedefine/>
    <w:semiHidden/>
    <w:rsid w:val="00710CE8"/>
    <w:pPr>
      <w:ind w:left="1540"/>
    </w:pPr>
    <w:rPr>
      <w:rFonts w:ascii="Times New Roman" w:hAnsi="Times New Roman"/>
      <w:szCs w:val="24"/>
    </w:rPr>
  </w:style>
  <w:style w:type="paragraph" w:styleId="Sommario9">
    <w:name w:val="toc 9"/>
    <w:basedOn w:val="Normale"/>
    <w:next w:val="Normale"/>
    <w:autoRedefine/>
    <w:semiHidden/>
    <w:rsid w:val="00710CE8"/>
    <w:pPr>
      <w:ind w:left="1760"/>
    </w:pPr>
    <w:rPr>
      <w:rFonts w:ascii="Times New Roman" w:hAnsi="Times New Roman"/>
      <w:szCs w:val="24"/>
    </w:rPr>
  </w:style>
  <w:style w:type="paragraph" w:styleId="Sommario4">
    <w:name w:val="toc 4"/>
    <w:basedOn w:val="Normale"/>
    <w:next w:val="Normale"/>
    <w:autoRedefine/>
    <w:semiHidden/>
    <w:rsid w:val="00710CE8"/>
    <w:pPr>
      <w:ind w:left="660"/>
    </w:pPr>
    <w:rPr>
      <w:rFonts w:ascii="Times New Roman" w:hAnsi="Times New Roman"/>
      <w:szCs w:val="24"/>
    </w:rPr>
  </w:style>
  <w:style w:type="paragraph" w:styleId="Sommario3">
    <w:name w:val="toc 3"/>
    <w:basedOn w:val="Normale"/>
    <w:next w:val="Normale"/>
    <w:autoRedefine/>
    <w:uiPriority w:val="39"/>
    <w:rsid w:val="00710CE8"/>
    <w:pPr>
      <w:ind w:left="440"/>
    </w:pPr>
    <w:rPr>
      <w:i/>
      <w:sz w:val="18"/>
      <w:szCs w:val="24"/>
    </w:rPr>
  </w:style>
  <w:style w:type="paragraph" w:styleId="Sommario2">
    <w:name w:val="toc 2"/>
    <w:basedOn w:val="Normale"/>
    <w:next w:val="Normale"/>
    <w:uiPriority w:val="39"/>
    <w:rsid w:val="00710CE8"/>
    <w:pPr>
      <w:spacing w:before="120"/>
      <w:ind w:left="220"/>
    </w:pPr>
    <w:rPr>
      <w:bCs/>
      <w:smallCaps/>
      <w:sz w:val="20"/>
      <w:szCs w:val="26"/>
    </w:rPr>
  </w:style>
  <w:style w:type="paragraph" w:styleId="Sommario1">
    <w:name w:val="toc 1"/>
    <w:basedOn w:val="Normale"/>
    <w:next w:val="Normale"/>
    <w:uiPriority w:val="39"/>
    <w:rsid w:val="00710CE8"/>
    <w:pPr>
      <w:spacing w:before="120"/>
    </w:pPr>
    <w:rPr>
      <w:b/>
      <w:bCs/>
      <w:iCs/>
      <w:szCs w:val="28"/>
    </w:rPr>
  </w:style>
  <w:style w:type="paragraph" w:styleId="Indice1">
    <w:name w:val="index 1"/>
    <w:basedOn w:val="Normale"/>
    <w:next w:val="Normale"/>
    <w:autoRedefine/>
    <w:semiHidden/>
    <w:rsid w:val="00710CE8"/>
    <w:pPr>
      <w:tabs>
        <w:tab w:val="right" w:leader="dot" w:pos="5670"/>
        <w:tab w:val="right" w:leader="dot" w:pos="9072"/>
      </w:tabs>
      <w:ind w:left="284"/>
    </w:pPr>
    <w:rPr>
      <w:rFonts w:ascii="Helv" w:hAnsi="Helv"/>
    </w:rPr>
  </w:style>
  <w:style w:type="paragraph" w:styleId="Titoloindice">
    <w:name w:val="index heading"/>
    <w:basedOn w:val="Normale"/>
    <w:next w:val="Indice1"/>
    <w:semiHidden/>
    <w:rsid w:val="00710CE8"/>
    <w:pPr>
      <w:ind w:left="284"/>
      <w:jc w:val="both"/>
    </w:pPr>
    <w:rPr>
      <w:rFonts w:ascii="Helv" w:hAnsi="Helv"/>
      <w:b/>
      <w:bCs/>
      <w:smallCaps/>
      <w:szCs w:val="22"/>
      <w:u w:val="single"/>
    </w:rPr>
  </w:style>
  <w:style w:type="paragraph" w:styleId="Pidipagina">
    <w:name w:val="footer"/>
    <w:basedOn w:val="Normale"/>
    <w:link w:val="PidipaginaCarattere"/>
    <w:rsid w:val="00710CE8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rsid w:val="00710CE8"/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rsid w:val="00710CE8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10CE8"/>
    <w:rPr>
      <w:rFonts w:ascii="Arial" w:hAnsi="Arial"/>
      <w:sz w:val="22"/>
    </w:rPr>
  </w:style>
  <w:style w:type="character" w:styleId="Rimandonotaapidipagina">
    <w:name w:val="footnote reference"/>
    <w:semiHidden/>
    <w:rsid w:val="00710CE8"/>
    <w:rPr>
      <w:position w:val="6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710CE8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10CE8"/>
    <w:rPr>
      <w:rFonts w:ascii="Arial" w:hAnsi="Arial"/>
      <w:sz w:val="22"/>
    </w:rPr>
  </w:style>
  <w:style w:type="paragraph" w:customStyle="1" w:styleId="Rientro1">
    <w:name w:val="Rientro 1"/>
    <w:basedOn w:val="Rientronormale"/>
    <w:rsid w:val="00710CE8"/>
    <w:pPr>
      <w:ind w:left="284"/>
    </w:pPr>
    <w:rPr>
      <w:rFonts w:ascii="Helv" w:hAnsi="Helv"/>
    </w:rPr>
  </w:style>
  <w:style w:type="paragraph" w:customStyle="1" w:styleId="Rientro2">
    <w:name w:val="Rientro 2"/>
    <w:basedOn w:val="Rientro1"/>
    <w:rsid w:val="00710CE8"/>
    <w:pPr>
      <w:ind w:left="340"/>
    </w:pPr>
  </w:style>
  <w:style w:type="paragraph" w:customStyle="1" w:styleId="titolo-cap">
    <w:name w:val="titolo-cap"/>
    <w:basedOn w:val="Titoloindice"/>
    <w:rsid w:val="00710CE8"/>
    <w:pPr>
      <w:pageBreakBefore/>
      <w:ind w:left="357" w:hanging="357"/>
    </w:pPr>
  </w:style>
  <w:style w:type="paragraph" w:customStyle="1" w:styleId="Relazione">
    <w:name w:val="Relazione"/>
    <w:basedOn w:val="Normale"/>
    <w:rsid w:val="00710CE8"/>
    <w:pPr>
      <w:widowControl w:val="0"/>
      <w:tabs>
        <w:tab w:val="left" w:pos="567"/>
      </w:tabs>
      <w:ind w:left="567" w:hanging="567"/>
    </w:pPr>
    <w:rPr>
      <w:rFonts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710CE8"/>
    <w:pPr>
      <w:tabs>
        <w:tab w:val="left" w:pos="2977"/>
      </w:tabs>
      <w:ind w:left="3402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10CE8"/>
    <w:rPr>
      <w:rFonts w:ascii="Arial" w:hAnsi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710CE8"/>
    <w:pPr>
      <w:tabs>
        <w:tab w:val="left" w:pos="2977"/>
      </w:tabs>
      <w:ind w:left="3402" w:hanging="3402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10CE8"/>
    <w:rPr>
      <w:rFonts w:ascii="Arial" w:hAnsi="Arial"/>
      <w:sz w:val="24"/>
      <w:szCs w:val="24"/>
    </w:rPr>
  </w:style>
  <w:style w:type="character" w:styleId="Collegamentoipertestuale">
    <w:name w:val="Hyperlink"/>
    <w:uiPriority w:val="99"/>
    <w:rsid w:val="00710CE8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710CE8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10CE8"/>
    <w:rPr>
      <w:rFonts w:ascii="Arial" w:hAnsi="Arial"/>
      <w:sz w:val="24"/>
    </w:rPr>
  </w:style>
  <w:style w:type="character" w:styleId="Collegamentovisitato">
    <w:name w:val="FollowedHyperlink"/>
    <w:rsid w:val="00710CE8"/>
    <w:rPr>
      <w:color w:val="800080"/>
      <w:u w:val="single"/>
    </w:rPr>
  </w:style>
  <w:style w:type="paragraph" w:customStyle="1" w:styleId="primpag">
    <w:name w:val="primpag"/>
    <w:basedOn w:val="Normale"/>
    <w:rsid w:val="00710CE8"/>
    <w:pPr>
      <w:spacing w:before="120" w:after="120"/>
      <w:ind w:left="3969" w:hanging="2268"/>
      <w:jc w:val="both"/>
    </w:pPr>
    <w:rPr>
      <w:rFonts w:ascii="Univers" w:hAnsi="Univers"/>
    </w:rPr>
  </w:style>
  <w:style w:type="paragraph" w:customStyle="1" w:styleId="Revisioni">
    <w:name w:val="Revisioni"/>
    <w:basedOn w:val="Normale"/>
    <w:rsid w:val="00710CE8"/>
    <w:pPr>
      <w:spacing w:before="600" w:after="360"/>
      <w:jc w:val="center"/>
      <w:outlineLvl w:val="0"/>
    </w:pPr>
    <w:rPr>
      <w:b/>
      <w:smallCaps/>
      <w:shadow/>
    </w:rPr>
  </w:style>
  <w:style w:type="paragraph" w:customStyle="1" w:styleId="Intestazionesx">
    <w:name w:val="Intestazione sx"/>
    <w:basedOn w:val="Intestazione"/>
    <w:autoRedefine/>
    <w:rsid w:val="00710CE8"/>
    <w:pPr>
      <w:tabs>
        <w:tab w:val="clear" w:pos="9071"/>
        <w:tab w:val="right" w:pos="9638"/>
      </w:tabs>
      <w:spacing w:before="120"/>
    </w:pPr>
    <w:rPr>
      <w:b/>
      <w:noProof/>
      <w:sz w:val="20"/>
    </w:rPr>
  </w:style>
  <w:style w:type="paragraph" w:styleId="Testonormale">
    <w:name w:val="Plain Text"/>
    <w:basedOn w:val="Normale"/>
    <w:link w:val="TestonormaleCarattere"/>
    <w:rsid w:val="00710CE8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710CE8"/>
    <w:rPr>
      <w:rFonts w:ascii="Courier New" w:hAnsi="Courier New"/>
      <w:sz w:val="22"/>
    </w:rPr>
  </w:style>
  <w:style w:type="paragraph" w:customStyle="1" w:styleId="Intestazionedx">
    <w:name w:val="Intestazione dx"/>
    <w:basedOn w:val="Intestazione"/>
    <w:autoRedefine/>
    <w:rsid w:val="00710CE8"/>
    <w:pPr>
      <w:tabs>
        <w:tab w:val="clear" w:pos="9071"/>
        <w:tab w:val="right" w:pos="9638"/>
      </w:tabs>
      <w:spacing w:before="120"/>
      <w:jc w:val="right"/>
    </w:pPr>
    <w:rPr>
      <w:b/>
      <w:sz w:val="20"/>
    </w:rPr>
  </w:style>
  <w:style w:type="paragraph" w:customStyle="1" w:styleId="IntestazioneSGQdx">
    <w:name w:val="Intestazione SGQ dx"/>
    <w:basedOn w:val="Intestazione"/>
    <w:autoRedefine/>
    <w:rsid w:val="00710CE8"/>
    <w:pPr>
      <w:tabs>
        <w:tab w:val="clear" w:pos="9071"/>
        <w:tab w:val="right" w:pos="9638"/>
      </w:tabs>
      <w:spacing w:before="120"/>
      <w:jc w:val="right"/>
    </w:pPr>
    <w:rPr>
      <w:sz w:val="40"/>
    </w:rPr>
  </w:style>
  <w:style w:type="paragraph" w:customStyle="1" w:styleId="IntestazionSGQsx">
    <w:name w:val="Intestazion SGQ sx"/>
    <w:basedOn w:val="Intestazione"/>
    <w:autoRedefine/>
    <w:rsid w:val="00710CE8"/>
    <w:pPr>
      <w:tabs>
        <w:tab w:val="clear" w:pos="9071"/>
        <w:tab w:val="right" w:pos="9638"/>
      </w:tabs>
      <w:spacing w:before="120"/>
    </w:pPr>
    <w:rPr>
      <w:sz w:val="40"/>
    </w:rPr>
  </w:style>
  <w:style w:type="paragraph" w:customStyle="1" w:styleId="Intestazionesx2">
    <w:name w:val="Intestazione sx2"/>
    <w:autoRedefine/>
    <w:rsid w:val="00710CE8"/>
    <w:pPr>
      <w:ind w:left="0" w:right="0" w:firstLine="0"/>
      <w:jc w:val="left"/>
    </w:pPr>
    <w:rPr>
      <w:rFonts w:ascii="Arial" w:hAnsi="Arial"/>
      <w:i/>
    </w:rPr>
  </w:style>
  <w:style w:type="paragraph" w:customStyle="1" w:styleId="Intestazionedx2">
    <w:name w:val="Intestazione dx2"/>
    <w:basedOn w:val="Intestazionedx"/>
    <w:autoRedefine/>
    <w:rsid w:val="00710CE8"/>
    <w:rPr>
      <w:b w:val="0"/>
      <w:i/>
      <w:noProof/>
    </w:rPr>
  </w:style>
  <w:style w:type="paragraph" w:styleId="Corpodeltesto3">
    <w:name w:val="Body Text 3"/>
    <w:basedOn w:val="Normale"/>
    <w:link w:val="Corpodeltesto3Carattere"/>
    <w:rsid w:val="00710CE8"/>
    <w:rPr>
      <w:i/>
      <w:iCs/>
      <w:color w:val="FF0000"/>
    </w:rPr>
  </w:style>
  <w:style w:type="character" w:customStyle="1" w:styleId="Corpodeltesto3Carattere">
    <w:name w:val="Corpo del testo 3 Carattere"/>
    <w:basedOn w:val="Carpredefinitoparagrafo"/>
    <w:link w:val="Corpodeltesto3"/>
    <w:rsid w:val="00710CE8"/>
    <w:rPr>
      <w:rFonts w:ascii="Arial" w:hAnsi="Arial"/>
      <w:i/>
      <w:iCs/>
      <w:color w:val="FF0000"/>
      <w:sz w:val="22"/>
    </w:rPr>
  </w:style>
  <w:style w:type="paragraph" w:styleId="Rientrocorpodeltesto3">
    <w:name w:val="Body Text Indent 3"/>
    <w:basedOn w:val="Normale"/>
    <w:link w:val="Rientrocorpodeltesto3Carattere"/>
    <w:rsid w:val="00710CE8"/>
    <w:pPr>
      <w:ind w:left="709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710CE8"/>
    <w:rPr>
      <w:rFonts w:ascii="Arial" w:hAnsi="Arial"/>
      <w:sz w:val="22"/>
    </w:rPr>
  </w:style>
  <w:style w:type="paragraph" w:customStyle="1" w:styleId="RientrNorm">
    <w:name w:val="RientrNorm"/>
    <w:basedOn w:val="Normale"/>
    <w:rsid w:val="00710CE8"/>
    <w:pPr>
      <w:ind w:left="567" w:right="-567"/>
    </w:pPr>
    <w:rPr>
      <w:rFonts w:ascii="Times New Roman" w:hAnsi="Times New Roman"/>
      <w:sz w:val="24"/>
    </w:rPr>
  </w:style>
  <w:style w:type="paragraph" w:customStyle="1" w:styleId="Com-Descr2">
    <w:name w:val="Com.-Descr. 2"/>
    <w:basedOn w:val="Normale"/>
    <w:rsid w:val="00710CE8"/>
    <w:pPr>
      <w:keepLines/>
      <w:widowControl w:val="0"/>
      <w:tabs>
        <w:tab w:val="left" w:leader="dot" w:pos="3402"/>
      </w:tabs>
      <w:spacing w:before="120"/>
      <w:ind w:left="3402" w:hanging="2551"/>
    </w:pPr>
    <w:rPr>
      <w:rFonts w:ascii="Times New Roman" w:hAnsi="Times New Roman"/>
      <w:sz w:val="20"/>
    </w:rPr>
  </w:style>
  <w:style w:type="paragraph" w:customStyle="1" w:styleId="titolosezione">
    <w:name w:val="titolo sezione"/>
    <w:basedOn w:val="Titolo1"/>
    <w:next w:val="Normale"/>
    <w:rsid w:val="00710CE8"/>
    <w:pPr>
      <w:tabs>
        <w:tab w:val="clear" w:pos="432"/>
      </w:tabs>
      <w:spacing w:before="480" w:after="240" w:line="300" w:lineRule="exact"/>
      <w:ind w:left="0" w:firstLine="0"/>
      <w:outlineLvl w:val="9"/>
    </w:pPr>
    <w:rPr>
      <w:shadow w:val="0"/>
      <w:color w:val="000000"/>
      <w:kern w:val="0"/>
      <w:lang w:eastAsia="en-US"/>
    </w:rPr>
  </w:style>
  <w:style w:type="paragraph" w:customStyle="1" w:styleId="titolononnumerato">
    <w:name w:val="titolo non numerato"/>
    <w:basedOn w:val="Titolo5"/>
    <w:next w:val="Normale"/>
    <w:rsid w:val="00710CE8"/>
    <w:pPr>
      <w:keepNext/>
      <w:spacing w:before="80" w:after="80" w:line="240" w:lineRule="exact"/>
      <w:outlineLvl w:val="9"/>
    </w:pPr>
    <w:rPr>
      <w:snapToGrid/>
      <w:color w:val="000000"/>
      <w:sz w:val="20"/>
      <w:lang w:eastAsia="en-US"/>
    </w:rPr>
  </w:style>
  <w:style w:type="paragraph" w:customStyle="1" w:styleId="Captionfigura">
    <w:name w:val="Caption.figura"/>
    <w:basedOn w:val="Normale"/>
    <w:next w:val="Normale"/>
    <w:rsid w:val="00710CE8"/>
    <w:pPr>
      <w:spacing w:after="80" w:line="240" w:lineRule="exact"/>
    </w:pPr>
    <w:rPr>
      <w:i/>
      <w:color w:val="000000"/>
      <w:sz w:val="20"/>
      <w:lang w:eastAsia="en-US"/>
    </w:rPr>
  </w:style>
  <w:style w:type="paragraph" w:customStyle="1" w:styleId="Figura">
    <w:name w:val="Figura"/>
    <w:basedOn w:val="Normale"/>
    <w:next w:val="Normale"/>
    <w:link w:val="FiguraCarattereCarattere"/>
    <w:rsid w:val="00710CE8"/>
    <w:pPr>
      <w:pBdr>
        <w:top w:val="single" w:sz="6" w:space="12" w:color="auto"/>
        <w:bottom w:val="single" w:sz="6" w:space="12" w:color="auto"/>
      </w:pBdr>
      <w:spacing w:before="160" w:after="80"/>
      <w:jc w:val="center"/>
    </w:pPr>
    <w:rPr>
      <w:rFonts w:ascii="Times New Roman" w:hAnsi="Times New Roman"/>
      <w:color w:val="000000"/>
      <w:sz w:val="24"/>
      <w:lang w:eastAsia="en-US"/>
    </w:rPr>
  </w:style>
  <w:style w:type="paragraph" w:customStyle="1" w:styleId="Pallinolivello1">
    <w:name w:val="Pallino livello 1"/>
    <w:basedOn w:val="Normale"/>
    <w:rsid w:val="00710CE8"/>
    <w:pPr>
      <w:numPr>
        <w:numId w:val="1"/>
      </w:numPr>
      <w:spacing w:line="280" w:lineRule="exact"/>
    </w:pPr>
    <w:rPr>
      <w:sz w:val="20"/>
    </w:rPr>
  </w:style>
  <w:style w:type="paragraph" w:customStyle="1" w:styleId="Pallinolivello2">
    <w:name w:val="Pallino livello 2"/>
    <w:basedOn w:val="Normale"/>
    <w:rsid w:val="00710CE8"/>
    <w:pPr>
      <w:numPr>
        <w:numId w:val="2"/>
      </w:numPr>
      <w:tabs>
        <w:tab w:val="clear" w:pos="360"/>
        <w:tab w:val="num" w:pos="720"/>
      </w:tabs>
      <w:spacing w:line="280" w:lineRule="exact"/>
      <w:ind w:left="720"/>
    </w:pPr>
    <w:rPr>
      <w:sz w:val="20"/>
    </w:rPr>
  </w:style>
  <w:style w:type="paragraph" w:customStyle="1" w:styleId="citazionecentrata">
    <w:name w:val="citazione centrata"/>
    <w:basedOn w:val="Normale"/>
    <w:rsid w:val="00710CE8"/>
    <w:pPr>
      <w:pBdr>
        <w:top w:val="single" w:sz="6" w:space="4" w:color="auto" w:shadow="1"/>
        <w:left w:val="single" w:sz="6" w:space="4" w:color="auto" w:shadow="1"/>
        <w:bottom w:val="single" w:sz="6" w:space="4" w:color="auto" w:shadow="1"/>
        <w:right w:val="single" w:sz="6" w:space="4" w:color="auto" w:shadow="1"/>
      </w:pBdr>
      <w:shd w:val="pct20" w:color="auto" w:fill="FFFFFF"/>
      <w:spacing w:after="40" w:line="220" w:lineRule="exact"/>
      <w:ind w:right="-1"/>
    </w:pPr>
    <w:rPr>
      <w:color w:val="000000"/>
      <w:sz w:val="18"/>
    </w:rPr>
  </w:style>
  <w:style w:type="table" w:styleId="Grigliatabella">
    <w:name w:val="Table Grid"/>
    <w:basedOn w:val="Tabellanormale"/>
    <w:rsid w:val="00710CE8"/>
    <w:pPr>
      <w:spacing w:line="280" w:lineRule="exact"/>
      <w:ind w:left="0" w:righ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710CE8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sid w:val="00710CE8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710CE8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710CE8"/>
    <w:rPr>
      <w:rFonts w:ascii="Wingdings" w:hAnsi="Wingdings"/>
    </w:rPr>
  </w:style>
  <w:style w:type="character" w:customStyle="1" w:styleId="WW8Num3z1">
    <w:name w:val="WW8Num3z1"/>
    <w:rsid w:val="00710CE8"/>
    <w:rPr>
      <w:rFonts w:ascii="Courier New" w:hAnsi="Courier New"/>
    </w:rPr>
  </w:style>
  <w:style w:type="character" w:customStyle="1" w:styleId="WW8Num3z2">
    <w:name w:val="WW8Num3z2"/>
    <w:rsid w:val="00710CE8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710CE8"/>
    <w:rPr>
      <w:rFonts w:ascii="Symbol" w:hAnsi="Symbol"/>
    </w:rPr>
  </w:style>
  <w:style w:type="character" w:customStyle="1" w:styleId="WW8Num4z1">
    <w:name w:val="WW8Num4z1"/>
    <w:rsid w:val="00710CE8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710CE8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710CE8"/>
    <w:rPr>
      <w:rFonts w:ascii="Wingdings" w:hAnsi="Wingdings"/>
    </w:rPr>
  </w:style>
  <w:style w:type="character" w:customStyle="1" w:styleId="WW8Num6z1">
    <w:name w:val="WW8Num6z1"/>
    <w:rsid w:val="00710CE8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sid w:val="00710CE8"/>
    <w:rPr>
      <w:rFonts w:ascii="StarSymbol" w:hAnsi="StarSymbol" w:cs="StarSymbol"/>
      <w:sz w:val="18"/>
      <w:szCs w:val="18"/>
    </w:rPr>
  </w:style>
  <w:style w:type="character" w:customStyle="1" w:styleId="Caratterepredefinitoparagrafo2">
    <w:name w:val="Carattere predefinito paragrafo2"/>
    <w:rsid w:val="00710CE8"/>
  </w:style>
  <w:style w:type="character" w:customStyle="1" w:styleId="WW8Num7z0">
    <w:name w:val="WW8Num7z0"/>
    <w:rsid w:val="00710CE8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sid w:val="00710CE8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sid w:val="00710CE8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710CE8"/>
  </w:style>
  <w:style w:type="character" w:customStyle="1" w:styleId="WW8Num3z3">
    <w:name w:val="WW8Num3z3"/>
    <w:rsid w:val="00710CE8"/>
    <w:rPr>
      <w:rFonts w:ascii="Symbol" w:hAnsi="Symbol"/>
    </w:rPr>
  </w:style>
  <w:style w:type="character" w:customStyle="1" w:styleId="WW8Num5z0">
    <w:name w:val="WW8Num5z0"/>
    <w:rsid w:val="00710CE8"/>
    <w:rPr>
      <w:rFonts w:ascii="Wingdings" w:hAnsi="Wingdings"/>
    </w:rPr>
  </w:style>
  <w:style w:type="character" w:customStyle="1" w:styleId="WW8Num8z0">
    <w:name w:val="WW8Num8z0"/>
    <w:rsid w:val="00710CE8"/>
    <w:rPr>
      <w:rFonts w:ascii="Symbol" w:hAnsi="Symbol"/>
    </w:rPr>
  </w:style>
  <w:style w:type="character" w:customStyle="1" w:styleId="WW8Num8z1">
    <w:name w:val="WW8Num8z1"/>
    <w:rsid w:val="00710CE8"/>
    <w:rPr>
      <w:rFonts w:ascii="Courier New" w:hAnsi="Courier New"/>
    </w:rPr>
  </w:style>
  <w:style w:type="character" w:customStyle="1" w:styleId="WW8Num8z2">
    <w:name w:val="WW8Num8z2"/>
    <w:rsid w:val="00710CE8"/>
    <w:rPr>
      <w:rFonts w:ascii="Wingdings" w:hAnsi="Wingdings"/>
    </w:rPr>
  </w:style>
  <w:style w:type="character" w:customStyle="1" w:styleId="WW8Num9z0">
    <w:name w:val="WW8Num9z0"/>
    <w:rsid w:val="00710CE8"/>
    <w:rPr>
      <w:rFonts w:ascii="Symbol" w:hAnsi="Symbol"/>
    </w:rPr>
  </w:style>
  <w:style w:type="character" w:customStyle="1" w:styleId="WW8Num9z1">
    <w:name w:val="WW8Num9z1"/>
    <w:rsid w:val="00710CE8"/>
    <w:rPr>
      <w:rFonts w:ascii="Courier New" w:hAnsi="Courier New" w:cs="Courier New"/>
    </w:rPr>
  </w:style>
  <w:style w:type="character" w:customStyle="1" w:styleId="WW8Num10z0">
    <w:name w:val="WW8Num10z0"/>
    <w:rsid w:val="00710CE8"/>
    <w:rPr>
      <w:rFonts w:ascii="Wingdings" w:hAnsi="Wingdings"/>
    </w:rPr>
  </w:style>
  <w:style w:type="character" w:customStyle="1" w:styleId="WW8Num11z0">
    <w:name w:val="WW8Num11z0"/>
    <w:rsid w:val="00710CE8"/>
    <w:rPr>
      <w:rFonts w:ascii="Symbol" w:hAnsi="Symbol"/>
    </w:rPr>
  </w:style>
  <w:style w:type="character" w:customStyle="1" w:styleId="WW8Num11z1">
    <w:name w:val="WW8Num11z1"/>
    <w:rsid w:val="00710CE8"/>
    <w:rPr>
      <w:rFonts w:ascii="Courier New" w:hAnsi="Courier New"/>
    </w:rPr>
  </w:style>
  <w:style w:type="character" w:customStyle="1" w:styleId="WW8Num11z2">
    <w:name w:val="WW8Num11z2"/>
    <w:rsid w:val="00710CE8"/>
    <w:rPr>
      <w:rFonts w:ascii="Wingdings" w:hAnsi="Wingdings"/>
    </w:rPr>
  </w:style>
  <w:style w:type="character" w:customStyle="1" w:styleId="WW8Num12z0">
    <w:name w:val="WW8Num12z0"/>
    <w:rsid w:val="00710CE8"/>
    <w:rPr>
      <w:rFonts w:ascii="Symbol" w:hAnsi="Symbol"/>
    </w:rPr>
  </w:style>
  <w:style w:type="character" w:customStyle="1" w:styleId="WW8Num13z0">
    <w:name w:val="WW8Num13z0"/>
    <w:rsid w:val="00710CE8"/>
    <w:rPr>
      <w:rFonts w:ascii="Arial" w:eastAsia="Times New Roman" w:hAnsi="Arial" w:cs="Arial"/>
    </w:rPr>
  </w:style>
  <w:style w:type="character" w:customStyle="1" w:styleId="WW8Num14z0">
    <w:name w:val="WW8Num14z0"/>
    <w:rsid w:val="00710CE8"/>
    <w:rPr>
      <w:rFonts w:ascii="Symbol" w:hAnsi="Symbol"/>
    </w:rPr>
  </w:style>
  <w:style w:type="character" w:customStyle="1" w:styleId="WW8Num15z0">
    <w:name w:val="WW8Num15z0"/>
    <w:rsid w:val="00710CE8"/>
    <w:rPr>
      <w:rFonts w:ascii="Symbol" w:hAnsi="Symbol"/>
    </w:rPr>
  </w:style>
  <w:style w:type="character" w:customStyle="1" w:styleId="WW8Num16z0">
    <w:name w:val="WW8Num16z0"/>
    <w:rsid w:val="00710CE8"/>
    <w:rPr>
      <w:rFonts w:ascii="Symbol" w:hAnsi="Symbol"/>
    </w:rPr>
  </w:style>
  <w:style w:type="character" w:customStyle="1" w:styleId="WW8Num17z0">
    <w:name w:val="WW8Num17z0"/>
    <w:rsid w:val="00710CE8"/>
    <w:rPr>
      <w:rFonts w:ascii="Slimbach" w:hAnsi="Slimbach"/>
    </w:rPr>
  </w:style>
  <w:style w:type="character" w:customStyle="1" w:styleId="WW8Num18z0">
    <w:name w:val="WW8Num18z0"/>
    <w:rsid w:val="00710CE8"/>
    <w:rPr>
      <w:rFonts w:ascii="Symbol" w:hAnsi="Symbol"/>
    </w:rPr>
  </w:style>
  <w:style w:type="character" w:customStyle="1" w:styleId="WW8Num18z1">
    <w:name w:val="WW8Num18z1"/>
    <w:rsid w:val="00710CE8"/>
    <w:rPr>
      <w:rFonts w:ascii="Courier New" w:hAnsi="Courier New"/>
    </w:rPr>
  </w:style>
  <w:style w:type="character" w:customStyle="1" w:styleId="WW8Num18z2">
    <w:name w:val="WW8Num18z2"/>
    <w:rsid w:val="00710CE8"/>
    <w:rPr>
      <w:rFonts w:ascii="Wingdings" w:hAnsi="Wingdings"/>
    </w:rPr>
  </w:style>
  <w:style w:type="character" w:customStyle="1" w:styleId="WW8Num19z0">
    <w:name w:val="WW8Num19z0"/>
    <w:rsid w:val="00710CE8"/>
    <w:rPr>
      <w:rFonts w:ascii="Symbol" w:hAnsi="Symbol"/>
    </w:rPr>
  </w:style>
  <w:style w:type="character" w:customStyle="1" w:styleId="WW8Num19z1">
    <w:name w:val="WW8Num19z1"/>
    <w:rsid w:val="00710CE8"/>
    <w:rPr>
      <w:rFonts w:ascii="Courier New" w:hAnsi="Courier New"/>
    </w:rPr>
  </w:style>
  <w:style w:type="character" w:customStyle="1" w:styleId="WW8Num19z2">
    <w:name w:val="WW8Num19z2"/>
    <w:rsid w:val="00710CE8"/>
    <w:rPr>
      <w:rFonts w:ascii="Wingdings" w:hAnsi="Wingdings"/>
    </w:rPr>
  </w:style>
  <w:style w:type="character" w:customStyle="1" w:styleId="WW8Num20z0">
    <w:name w:val="WW8Num20z0"/>
    <w:rsid w:val="00710CE8"/>
    <w:rPr>
      <w:rFonts w:ascii="Symbol" w:hAnsi="Symbol"/>
    </w:rPr>
  </w:style>
  <w:style w:type="character" w:customStyle="1" w:styleId="WW8Num20z1">
    <w:name w:val="WW8Num20z1"/>
    <w:rsid w:val="00710CE8"/>
    <w:rPr>
      <w:rFonts w:ascii="Courier New" w:hAnsi="Courier New"/>
    </w:rPr>
  </w:style>
  <w:style w:type="character" w:customStyle="1" w:styleId="WW8Num20z2">
    <w:name w:val="WW8Num20z2"/>
    <w:rsid w:val="00710CE8"/>
    <w:rPr>
      <w:rFonts w:ascii="Wingdings" w:hAnsi="Wingdings"/>
    </w:rPr>
  </w:style>
  <w:style w:type="character" w:customStyle="1" w:styleId="WW8Num21z0">
    <w:name w:val="WW8Num21z0"/>
    <w:rsid w:val="00710CE8"/>
    <w:rPr>
      <w:rFonts w:ascii="Symbol" w:hAnsi="Symbol"/>
    </w:rPr>
  </w:style>
  <w:style w:type="character" w:customStyle="1" w:styleId="WW8Num21z1">
    <w:name w:val="WW8Num21z1"/>
    <w:rsid w:val="00710CE8"/>
    <w:rPr>
      <w:rFonts w:ascii="Courier New" w:hAnsi="Courier New" w:cs="Courier New"/>
    </w:rPr>
  </w:style>
  <w:style w:type="character" w:customStyle="1" w:styleId="WW8Num21z2">
    <w:name w:val="WW8Num21z2"/>
    <w:rsid w:val="00710CE8"/>
    <w:rPr>
      <w:rFonts w:ascii="Wingdings" w:hAnsi="Wingdings"/>
    </w:rPr>
  </w:style>
  <w:style w:type="character" w:customStyle="1" w:styleId="WW8Num22z0">
    <w:name w:val="WW8Num22z0"/>
    <w:rsid w:val="00710CE8"/>
    <w:rPr>
      <w:rFonts w:ascii="Symbol" w:hAnsi="Symbol"/>
    </w:rPr>
  </w:style>
  <w:style w:type="character" w:customStyle="1" w:styleId="WW8Num22z2">
    <w:name w:val="WW8Num22z2"/>
    <w:rsid w:val="00710CE8"/>
    <w:rPr>
      <w:rFonts w:ascii="Wingdings" w:hAnsi="Wingdings"/>
    </w:rPr>
  </w:style>
  <w:style w:type="character" w:customStyle="1" w:styleId="WW8Num23z0">
    <w:name w:val="WW8Num23z0"/>
    <w:rsid w:val="00710CE8"/>
    <w:rPr>
      <w:rFonts w:ascii="Symbol" w:hAnsi="Symbol"/>
    </w:rPr>
  </w:style>
  <w:style w:type="character" w:customStyle="1" w:styleId="WW8Num24z0">
    <w:name w:val="WW8Num24z0"/>
    <w:rsid w:val="00710CE8"/>
    <w:rPr>
      <w:rFonts w:ascii="Symbol" w:hAnsi="Symbol"/>
    </w:rPr>
  </w:style>
  <w:style w:type="character" w:customStyle="1" w:styleId="WW8Num25z0">
    <w:name w:val="WW8Num25z0"/>
    <w:rsid w:val="00710CE8"/>
    <w:rPr>
      <w:rFonts w:ascii="Symbol" w:hAnsi="Symbol"/>
    </w:rPr>
  </w:style>
  <w:style w:type="character" w:customStyle="1" w:styleId="WW8Num26z0">
    <w:name w:val="WW8Num26z0"/>
    <w:rsid w:val="00710CE8"/>
    <w:rPr>
      <w:rFonts w:ascii="Symbol" w:hAnsi="Symbol"/>
    </w:rPr>
  </w:style>
  <w:style w:type="character" w:customStyle="1" w:styleId="WW8Num26z1">
    <w:name w:val="WW8Num26z1"/>
    <w:rsid w:val="00710CE8"/>
    <w:rPr>
      <w:rFonts w:ascii="Courier New" w:hAnsi="Courier New" w:cs="Courier New"/>
    </w:rPr>
  </w:style>
  <w:style w:type="character" w:customStyle="1" w:styleId="WW8Num26z2">
    <w:name w:val="WW8Num26z2"/>
    <w:rsid w:val="00710CE8"/>
    <w:rPr>
      <w:rFonts w:ascii="Wingdings" w:hAnsi="Wingdings"/>
    </w:rPr>
  </w:style>
  <w:style w:type="character" w:customStyle="1" w:styleId="WW8Num27z0">
    <w:name w:val="WW8Num27z0"/>
    <w:rsid w:val="00710CE8"/>
    <w:rPr>
      <w:rFonts w:ascii="Wingdings" w:hAnsi="Wingdings"/>
    </w:rPr>
  </w:style>
  <w:style w:type="character" w:customStyle="1" w:styleId="WW8Num28z0">
    <w:name w:val="WW8Num28z0"/>
    <w:rsid w:val="00710CE8"/>
    <w:rPr>
      <w:rFonts w:ascii="Wingdings" w:hAnsi="Wingdings"/>
    </w:rPr>
  </w:style>
  <w:style w:type="character" w:customStyle="1" w:styleId="WW8Num31z0">
    <w:name w:val="WW8Num31z0"/>
    <w:rsid w:val="00710CE8"/>
    <w:rPr>
      <w:rFonts w:ascii="Symbol" w:hAnsi="Symbol"/>
    </w:rPr>
  </w:style>
  <w:style w:type="character" w:customStyle="1" w:styleId="WW8Num31z1">
    <w:name w:val="WW8Num31z1"/>
    <w:rsid w:val="00710CE8"/>
    <w:rPr>
      <w:rFonts w:ascii="Courier New" w:hAnsi="Courier New"/>
    </w:rPr>
  </w:style>
  <w:style w:type="character" w:customStyle="1" w:styleId="WW8Num31z2">
    <w:name w:val="WW8Num31z2"/>
    <w:rsid w:val="00710CE8"/>
    <w:rPr>
      <w:rFonts w:ascii="Wingdings" w:hAnsi="Wingdings"/>
    </w:rPr>
  </w:style>
  <w:style w:type="character" w:customStyle="1" w:styleId="WW8Num32z0">
    <w:name w:val="WW8Num32z0"/>
    <w:rsid w:val="00710CE8"/>
    <w:rPr>
      <w:rFonts w:ascii="Wingdings" w:hAnsi="Wingdings"/>
    </w:rPr>
  </w:style>
  <w:style w:type="character" w:customStyle="1" w:styleId="WW8Num33z0">
    <w:name w:val="WW8Num33z0"/>
    <w:rsid w:val="00710CE8"/>
    <w:rPr>
      <w:rFonts w:ascii="Symbol" w:hAnsi="Symbol"/>
    </w:rPr>
  </w:style>
  <w:style w:type="character" w:customStyle="1" w:styleId="WW8Num33z1">
    <w:name w:val="WW8Num33z1"/>
    <w:rsid w:val="00710CE8"/>
    <w:rPr>
      <w:rFonts w:ascii="Courier New" w:hAnsi="Courier New"/>
    </w:rPr>
  </w:style>
  <w:style w:type="character" w:customStyle="1" w:styleId="WW8Num33z2">
    <w:name w:val="WW8Num33z2"/>
    <w:rsid w:val="00710CE8"/>
    <w:rPr>
      <w:rFonts w:ascii="Wingdings" w:hAnsi="Wingdings"/>
    </w:rPr>
  </w:style>
  <w:style w:type="character" w:customStyle="1" w:styleId="WW8Num34z0">
    <w:name w:val="WW8Num34z0"/>
    <w:rsid w:val="00710CE8"/>
    <w:rPr>
      <w:rFonts w:ascii="Symbol" w:hAnsi="Symbol"/>
    </w:rPr>
  </w:style>
  <w:style w:type="character" w:customStyle="1" w:styleId="WW8Num35z0">
    <w:name w:val="WW8Num35z0"/>
    <w:rsid w:val="00710CE8"/>
    <w:rPr>
      <w:rFonts w:ascii="Symbol" w:hAnsi="Symbol"/>
    </w:rPr>
  </w:style>
  <w:style w:type="character" w:customStyle="1" w:styleId="WW8Num35z1">
    <w:name w:val="WW8Num35z1"/>
    <w:rsid w:val="00710CE8"/>
    <w:rPr>
      <w:rFonts w:ascii="Courier New" w:hAnsi="Courier New"/>
    </w:rPr>
  </w:style>
  <w:style w:type="character" w:customStyle="1" w:styleId="WW8Num35z2">
    <w:name w:val="WW8Num35z2"/>
    <w:rsid w:val="00710CE8"/>
    <w:rPr>
      <w:rFonts w:ascii="Wingdings" w:hAnsi="Wingdings"/>
    </w:rPr>
  </w:style>
  <w:style w:type="character" w:customStyle="1" w:styleId="WW8Num36z0">
    <w:name w:val="WW8Num36z0"/>
    <w:rsid w:val="00710CE8"/>
    <w:rPr>
      <w:rFonts w:ascii="Arial" w:eastAsia="Times New Roman" w:hAnsi="Arial" w:cs="Arial"/>
    </w:rPr>
  </w:style>
  <w:style w:type="character" w:customStyle="1" w:styleId="WW8Num36z1">
    <w:name w:val="WW8Num36z1"/>
    <w:rsid w:val="00710CE8"/>
    <w:rPr>
      <w:rFonts w:ascii="Courier New" w:hAnsi="Courier New" w:cs="Courier New"/>
    </w:rPr>
  </w:style>
  <w:style w:type="character" w:customStyle="1" w:styleId="WW8Num38z0">
    <w:name w:val="WW8Num38z0"/>
    <w:rsid w:val="00710CE8"/>
    <w:rPr>
      <w:rFonts w:ascii="Symbol" w:hAnsi="Symbol"/>
    </w:rPr>
  </w:style>
  <w:style w:type="character" w:customStyle="1" w:styleId="WW8Num38z1">
    <w:name w:val="WW8Num38z1"/>
    <w:rsid w:val="00710CE8"/>
    <w:rPr>
      <w:rFonts w:ascii="Courier New" w:hAnsi="Courier New"/>
    </w:rPr>
  </w:style>
  <w:style w:type="character" w:customStyle="1" w:styleId="WW8Num38z2">
    <w:name w:val="WW8Num38z2"/>
    <w:rsid w:val="00710CE8"/>
    <w:rPr>
      <w:rFonts w:ascii="Wingdings" w:hAnsi="Wingdings"/>
    </w:rPr>
  </w:style>
  <w:style w:type="character" w:customStyle="1" w:styleId="WW8Num39z0">
    <w:name w:val="WW8Num39z0"/>
    <w:rsid w:val="00710CE8"/>
    <w:rPr>
      <w:rFonts w:ascii="Wingdings" w:hAnsi="Wingdings"/>
    </w:rPr>
  </w:style>
  <w:style w:type="character" w:customStyle="1" w:styleId="WW8Num40z0">
    <w:name w:val="WW8Num40z0"/>
    <w:rsid w:val="00710CE8"/>
    <w:rPr>
      <w:rFonts w:ascii="Symbol" w:hAnsi="Symbol"/>
      <w:sz w:val="20"/>
    </w:rPr>
  </w:style>
  <w:style w:type="character" w:customStyle="1" w:styleId="WW8Num40z1">
    <w:name w:val="WW8Num40z1"/>
    <w:rsid w:val="00710CE8"/>
    <w:rPr>
      <w:rFonts w:ascii="Courier New" w:hAnsi="Courier New"/>
    </w:rPr>
  </w:style>
  <w:style w:type="character" w:customStyle="1" w:styleId="WW8Num40z2">
    <w:name w:val="WW8Num40z2"/>
    <w:rsid w:val="00710CE8"/>
    <w:rPr>
      <w:rFonts w:ascii="Wingdings" w:hAnsi="Wingdings"/>
    </w:rPr>
  </w:style>
  <w:style w:type="character" w:customStyle="1" w:styleId="WW8Num40z3">
    <w:name w:val="WW8Num40z3"/>
    <w:rsid w:val="00710CE8"/>
    <w:rPr>
      <w:rFonts w:ascii="Symbol" w:hAnsi="Symbol"/>
    </w:rPr>
  </w:style>
  <w:style w:type="character" w:customStyle="1" w:styleId="WW8Num41z0">
    <w:name w:val="WW8Num41z0"/>
    <w:rsid w:val="00710CE8"/>
    <w:rPr>
      <w:rFonts w:ascii="Wingdings" w:hAnsi="Wingdings" w:cs="Times New Roman"/>
    </w:rPr>
  </w:style>
  <w:style w:type="character" w:customStyle="1" w:styleId="WW8Num42z0">
    <w:name w:val="WW8Num42z0"/>
    <w:rsid w:val="00710CE8"/>
    <w:rPr>
      <w:rFonts w:ascii="Wingdings" w:hAnsi="Wingdings"/>
    </w:rPr>
  </w:style>
  <w:style w:type="character" w:customStyle="1" w:styleId="WW8Num43z0">
    <w:name w:val="WW8Num43z0"/>
    <w:rsid w:val="00710CE8"/>
    <w:rPr>
      <w:rFonts w:ascii="Times New Roman" w:eastAsia="Times New Roman" w:hAnsi="Times New Roman" w:cs="Times New Roman"/>
    </w:rPr>
  </w:style>
  <w:style w:type="character" w:customStyle="1" w:styleId="WW8Num43z1">
    <w:name w:val="WW8Num43z1"/>
    <w:rsid w:val="00710CE8"/>
    <w:rPr>
      <w:rFonts w:ascii="Courier New" w:hAnsi="Courier New"/>
    </w:rPr>
  </w:style>
  <w:style w:type="character" w:customStyle="1" w:styleId="WW8Num43z2">
    <w:name w:val="WW8Num43z2"/>
    <w:rsid w:val="00710CE8"/>
    <w:rPr>
      <w:rFonts w:ascii="Wingdings" w:hAnsi="Wingdings"/>
    </w:rPr>
  </w:style>
  <w:style w:type="character" w:customStyle="1" w:styleId="WW8Num43z3">
    <w:name w:val="WW8Num43z3"/>
    <w:rsid w:val="00710CE8"/>
    <w:rPr>
      <w:rFonts w:ascii="Symbol" w:hAnsi="Symbol"/>
    </w:rPr>
  </w:style>
  <w:style w:type="character" w:customStyle="1" w:styleId="WW8Num44z0">
    <w:name w:val="WW8Num44z0"/>
    <w:rsid w:val="00710CE8"/>
    <w:rPr>
      <w:rFonts w:ascii="Symbol" w:hAnsi="Symbol"/>
      <w:sz w:val="20"/>
    </w:rPr>
  </w:style>
  <w:style w:type="character" w:customStyle="1" w:styleId="WW8Num44z1">
    <w:name w:val="WW8Num44z1"/>
    <w:rsid w:val="00710CE8"/>
    <w:rPr>
      <w:rFonts w:ascii="Courier New" w:hAnsi="Courier New"/>
    </w:rPr>
  </w:style>
  <w:style w:type="character" w:customStyle="1" w:styleId="WW8Num44z2">
    <w:name w:val="WW8Num44z2"/>
    <w:rsid w:val="00710CE8"/>
    <w:rPr>
      <w:rFonts w:ascii="Wingdings" w:hAnsi="Wingdings"/>
    </w:rPr>
  </w:style>
  <w:style w:type="character" w:customStyle="1" w:styleId="WW8Num44z3">
    <w:name w:val="WW8Num44z3"/>
    <w:rsid w:val="00710CE8"/>
    <w:rPr>
      <w:rFonts w:ascii="Symbol" w:hAnsi="Symbol"/>
    </w:rPr>
  </w:style>
  <w:style w:type="character" w:customStyle="1" w:styleId="WW8Num45z0">
    <w:name w:val="WW8Num45z0"/>
    <w:rsid w:val="00710CE8"/>
    <w:rPr>
      <w:rFonts w:ascii="Symbol" w:hAnsi="Symbol"/>
    </w:rPr>
  </w:style>
  <w:style w:type="character" w:customStyle="1" w:styleId="WW8Num45z1">
    <w:name w:val="WW8Num45z1"/>
    <w:rsid w:val="00710CE8"/>
    <w:rPr>
      <w:rFonts w:ascii="Times New Roman" w:eastAsia="Times New Roman" w:hAnsi="Times New Roman" w:cs="Times New Roman"/>
    </w:rPr>
  </w:style>
  <w:style w:type="character" w:customStyle="1" w:styleId="WW8Num45z2">
    <w:name w:val="WW8Num45z2"/>
    <w:rsid w:val="00710CE8"/>
    <w:rPr>
      <w:rFonts w:ascii="Wingdings" w:hAnsi="Wingdings"/>
    </w:rPr>
  </w:style>
  <w:style w:type="character" w:customStyle="1" w:styleId="WW8Num45z4">
    <w:name w:val="WW8Num45z4"/>
    <w:rsid w:val="00710CE8"/>
    <w:rPr>
      <w:rFonts w:ascii="Courier New" w:hAnsi="Courier New"/>
    </w:rPr>
  </w:style>
  <w:style w:type="character" w:customStyle="1" w:styleId="WW8Num46z0">
    <w:name w:val="WW8Num46z0"/>
    <w:rsid w:val="00710CE8"/>
    <w:rPr>
      <w:rFonts w:ascii="Symbol" w:hAnsi="Symbol"/>
    </w:rPr>
  </w:style>
  <w:style w:type="character" w:customStyle="1" w:styleId="WW8Num46z1">
    <w:name w:val="WW8Num46z1"/>
    <w:rsid w:val="00710CE8"/>
    <w:rPr>
      <w:rFonts w:ascii="Courier New" w:hAnsi="Courier New"/>
    </w:rPr>
  </w:style>
  <w:style w:type="character" w:customStyle="1" w:styleId="WW8Num46z2">
    <w:name w:val="WW8Num46z2"/>
    <w:rsid w:val="00710CE8"/>
    <w:rPr>
      <w:rFonts w:ascii="Wingdings" w:hAnsi="Wingdings"/>
    </w:rPr>
  </w:style>
  <w:style w:type="character" w:customStyle="1" w:styleId="WW8Num47z0">
    <w:name w:val="WW8Num47z0"/>
    <w:rsid w:val="00710CE8"/>
    <w:rPr>
      <w:rFonts w:ascii="Symbol" w:hAnsi="Symbol"/>
    </w:rPr>
  </w:style>
  <w:style w:type="character" w:customStyle="1" w:styleId="WW8Num47z1">
    <w:name w:val="WW8Num47z1"/>
    <w:rsid w:val="00710CE8"/>
    <w:rPr>
      <w:rFonts w:ascii="Courier New" w:hAnsi="Courier New"/>
    </w:rPr>
  </w:style>
  <w:style w:type="character" w:customStyle="1" w:styleId="WW8Num47z2">
    <w:name w:val="WW8Num47z2"/>
    <w:rsid w:val="00710CE8"/>
    <w:rPr>
      <w:rFonts w:ascii="Wingdings" w:hAnsi="Wingdings"/>
    </w:rPr>
  </w:style>
  <w:style w:type="character" w:customStyle="1" w:styleId="WW8Num50z0">
    <w:name w:val="WW8Num50z0"/>
    <w:rsid w:val="00710CE8"/>
    <w:rPr>
      <w:rFonts w:ascii="Symbol" w:hAnsi="Symbol"/>
    </w:rPr>
  </w:style>
  <w:style w:type="character" w:customStyle="1" w:styleId="WW8Num50z1">
    <w:name w:val="WW8Num50z1"/>
    <w:rsid w:val="00710CE8"/>
    <w:rPr>
      <w:rFonts w:ascii="Courier New" w:hAnsi="Courier New"/>
    </w:rPr>
  </w:style>
  <w:style w:type="character" w:customStyle="1" w:styleId="WW8Num50z2">
    <w:name w:val="WW8Num50z2"/>
    <w:rsid w:val="00710CE8"/>
    <w:rPr>
      <w:rFonts w:ascii="Wingdings" w:hAnsi="Wingdings"/>
    </w:rPr>
  </w:style>
  <w:style w:type="character" w:customStyle="1" w:styleId="WW8Num51z0">
    <w:name w:val="WW8Num51z0"/>
    <w:rsid w:val="00710CE8"/>
    <w:rPr>
      <w:b/>
      <w:i w:val="0"/>
    </w:rPr>
  </w:style>
  <w:style w:type="character" w:customStyle="1" w:styleId="WW8Num52z0">
    <w:name w:val="WW8Num52z0"/>
    <w:rsid w:val="00710CE8"/>
    <w:rPr>
      <w:rFonts w:ascii="Symbol" w:hAnsi="Symbol"/>
    </w:rPr>
  </w:style>
  <w:style w:type="character" w:customStyle="1" w:styleId="WW8Num52z1">
    <w:name w:val="WW8Num52z1"/>
    <w:rsid w:val="00710CE8"/>
    <w:rPr>
      <w:rFonts w:ascii="Courier New" w:hAnsi="Courier New"/>
    </w:rPr>
  </w:style>
  <w:style w:type="character" w:customStyle="1" w:styleId="WW8Num52z2">
    <w:name w:val="WW8Num52z2"/>
    <w:rsid w:val="00710CE8"/>
    <w:rPr>
      <w:rFonts w:ascii="Wingdings" w:hAnsi="Wingdings"/>
    </w:rPr>
  </w:style>
  <w:style w:type="character" w:customStyle="1" w:styleId="WW8Num53z0">
    <w:name w:val="WW8Num53z0"/>
    <w:rsid w:val="00710CE8"/>
    <w:rPr>
      <w:rFonts w:ascii="Symbol" w:hAnsi="Symbol"/>
    </w:rPr>
  </w:style>
  <w:style w:type="character" w:customStyle="1" w:styleId="WW8Num55z0">
    <w:name w:val="WW8Num55z0"/>
    <w:rsid w:val="00710CE8"/>
    <w:rPr>
      <w:rFonts w:ascii="Symbol" w:hAnsi="Symbol"/>
    </w:rPr>
  </w:style>
  <w:style w:type="character" w:customStyle="1" w:styleId="WW8Num57z0">
    <w:name w:val="WW8Num57z0"/>
    <w:rsid w:val="00710CE8"/>
    <w:rPr>
      <w:b/>
      <w:i w:val="0"/>
    </w:rPr>
  </w:style>
  <w:style w:type="character" w:customStyle="1" w:styleId="WW8Num58z0">
    <w:name w:val="WW8Num58z0"/>
    <w:rsid w:val="00710CE8"/>
    <w:rPr>
      <w:rFonts w:ascii="Comic Sans MS" w:hAnsi="Comic Sans MS"/>
      <w:b/>
      <w:i w:val="0"/>
      <w:sz w:val="28"/>
    </w:rPr>
  </w:style>
  <w:style w:type="character" w:customStyle="1" w:styleId="WW8Num59z0">
    <w:name w:val="WW8Num59z0"/>
    <w:rsid w:val="00710CE8"/>
    <w:rPr>
      <w:rFonts w:ascii="Times New Roman" w:eastAsia="Times New Roman" w:hAnsi="Times New Roman" w:cs="Times New Roman"/>
    </w:rPr>
  </w:style>
  <w:style w:type="character" w:customStyle="1" w:styleId="WW8Num59z1">
    <w:name w:val="WW8Num59z1"/>
    <w:rsid w:val="00710CE8"/>
    <w:rPr>
      <w:rFonts w:ascii="Courier New" w:hAnsi="Courier New" w:cs="Courier New"/>
    </w:rPr>
  </w:style>
  <w:style w:type="character" w:customStyle="1" w:styleId="WW8Num59z2">
    <w:name w:val="WW8Num59z2"/>
    <w:rsid w:val="00710CE8"/>
    <w:rPr>
      <w:rFonts w:ascii="Wingdings" w:hAnsi="Wingdings"/>
    </w:rPr>
  </w:style>
  <w:style w:type="character" w:customStyle="1" w:styleId="WW8Num59z3">
    <w:name w:val="WW8Num59z3"/>
    <w:rsid w:val="00710CE8"/>
    <w:rPr>
      <w:rFonts w:ascii="Symbol" w:hAnsi="Symbol"/>
    </w:rPr>
  </w:style>
  <w:style w:type="character" w:customStyle="1" w:styleId="WW8Num60z0">
    <w:name w:val="WW8Num60z0"/>
    <w:rsid w:val="00710CE8"/>
    <w:rPr>
      <w:rFonts w:ascii="Symbol" w:hAnsi="Symbol"/>
    </w:rPr>
  </w:style>
  <w:style w:type="character" w:customStyle="1" w:styleId="WW8Num60z1">
    <w:name w:val="WW8Num60z1"/>
    <w:rsid w:val="00710CE8"/>
    <w:rPr>
      <w:rFonts w:ascii="Wingdings" w:hAnsi="Wingdings"/>
    </w:rPr>
  </w:style>
  <w:style w:type="character" w:customStyle="1" w:styleId="WW8Num60z4">
    <w:name w:val="WW8Num60z4"/>
    <w:rsid w:val="00710CE8"/>
    <w:rPr>
      <w:rFonts w:ascii="Courier New" w:hAnsi="Courier New"/>
    </w:rPr>
  </w:style>
  <w:style w:type="character" w:customStyle="1" w:styleId="WW8Num61z0">
    <w:name w:val="WW8Num61z0"/>
    <w:rsid w:val="00710CE8"/>
    <w:rPr>
      <w:rFonts w:ascii="Wingdings" w:hAnsi="Wingdings"/>
      <w:color w:val="auto"/>
    </w:rPr>
  </w:style>
  <w:style w:type="character" w:customStyle="1" w:styleId="WW8Num63z0">
    <w:name w:val="WW8Num63z0"/>
    <w:rsid w:val="00710CE8"/>
    <w:rPr>
      <w:rFonts w:ascii="Wingdings" w:hAnsi="Wingdings"/>
    </w:rPr>
  </w:style>
  <w:style w:type="character" w:customStyle="1" w:styleId="WW8Num64z0">
    <w:name w:val="WW8Num64z0"/>
    <w:rsid w:val="00710CE8"/>
    <w:rPr>
      <w:rFonts w:ascii="Wingdings" w:hAnsi="Wingdings"/>
    </w:rPr>
  </w:style>
  <w:style w:type="character" w:customStyle="1" w:styleId="WW8Num65z0">
    <w:name w:val="WW8Num65z0"/>
    <w:rsid w:val="00710CE8"/>
    <w:rPr>
      <w:rFonts w:ascii="Symbol" w:hAnsi="Symbol"/>
    </w:rPr>
  </w:style>
  <w:style w:type="character" w:customStyle="1" w:styleId="WW8Num67z0">
    <w:name w:val="WW8Num67z0"/>
    <w:rsid w:val="00710CE8"/>
    <w:rPr>
      <w:rFonts w:ascii="Wingdings" w:hAnsi="Wingdings"/>
    </w:rPr>
  </w:style>
  <w:style w:type="character" w:customStyle="1" w:styleId="WW8Num69z0">
    <w:name w:val="WW8Num69z0"/>
    <w:rsid w:val="00710CE8"/>
    <w:rPr>
      <w:rFonts w:ascii="Symbol" w:hAnsi="Symbol"/>
    </w:rPr>
  </w:style>
  <w:style w:type="character" w:customStyle="1" w:styleId="WW8Num69z1">
    <w:name w:val="WW8Num69z1"/>
    <w:rsid w:val="00710CE8"/>
    <w:rPr>
      <w:rFonts w:ascii="Courier New" w:hAnsi="Courier New"/>
    </w:rPr>
  </w:style>
  <w:style w:type="character" w:customStyle="1" w:styleId="WW8Num69z2">
    <w:name w:val="WW8Num69z2"/>
    <w:rsid w:val="00710CE8"/>
    <w:rPr>
      <w:rFonts w:ascii="Wingdings" w:hAnsi="Wingdings"/>
    </w:rPr>
  </w:style>
  <w:style w:type="character" w:customStyle="1" w:styleId="WW8Num71z0">
    <w:name w:val="WW8Num71z0"/>
    <w:rsid w:val="00710CE8"/>
    <w:rPr>
      <w:rFonts w:ascii="Wingdings" w:hAnsi="Wingdings"/>
    </w:rPr>
  </w:style>
  <w:style w:type="character" w:customStyle="1" w:styleId="WW8Num71z1">
    <w:name w:val="WW8Num71z1"/>
    <w:rsid w:val="00710CE8"/>
    <w:rPr>
      <w:rFonts w:ascii="Courier New" w:hAnsi="Courier New"/>
    </w:rPr>
  </w:style>
  <w:style w:type="character" w:customStyle="1" w:styleId="WW8Num71z3">
    <w:name w:val="WW8Num71z3"/>
    <w:rsid w:val="00710CE8"/>
    <w:rPr>
      <w:rFonts w:ascii="Symbol" w:hAnsi="Symbol"/>
    </w:rPr>
  </w:style>
  <w:style w:type="character" w:customStyle="1" w:styleId="WW8Num72z0">
    <w:name w:val="WW8Num72z0"/>
    <w:rsid w:val="00710CE8"/>
    <w:rPr>
      <w:rFonts w:ascii="Symbol" w:hAnsi="Symbol"/>
      <w:sz w:val="16"/>
    </w:rPr>
  </w:style>
  <w:style w:type="character" w:customStyle="1" w:styleId="WW8Num73z0">
    <w:name w:val="WW8Num73z0"/>
    <w:rsid w:val="00710CE8"/>
    <w:rPr>
      <w:rFonts w:ascii="Courier New" w:hAnsi="Courier New" w:cs="Courier New"/>
    </w:rPr>
  </w:style>
  <w:style w:type="character" w:customStyle="1" w:styleId="WW8Num74z0">
    <w:name w:val="WW8Num74z0"/>
    <w:rsid w:val="00710CE8"/>
    <w:rPr>
      <w:rFonts w:ascii="Symbol" w:hAnsi="Symbol"/>
    </w:rPr>
  </w:style>
  <w:style w:type="character" w:customStyle="1" w:styleId="WW8Num75z0">
    <w:name w:val="WW8Num75z0"/>
    <w:rsid w:val="00710CE8"/>
    <w:rPr>
      <w:rFonts w:ascii="Wingdings" w:hAnsi="Wingdings"/>
    </w:rPr>
  </w:style>
  <w:style w:type="character" w:customStyle="1" w:styleId="WW8Num76z0">
    <w:name w:val="WW8Num76z0"/>
    <w:rsid w:val="00710CE8"/>
    <w:rPr>
      <w:rFonts w:ascii="Symbol" w:hAnsi="Symbol"/>
    </w:rPr>
  </w:style>
  <w:style w:type="character" w:customStyle="1" w:styleId="WW8Num76z1">
    <w:name w:val="WW8Num76z1"/>
    <w:rsid w:val="00710CE8"/>
    <w:rPr>
      <w:rFonts w:ascii="Courier New" w:hAnsi="Courier New"/>
    </w:rPr>
  </w:style>
  <w:style w:type="character" w:customStyle="1" w:styleId="WW8Num76z2">
    <w:name w:val="WW8Num76z2"/>
    <w:rsid w:val="00710CE8"/>
    <w:rPr>
      <w:rFonts w:ascii="Wingdings" w:hAnsi="Wingdings"/>
    </w:rPr>
  </w:style>
  <w:style w:type="character" w:customStyle="1" w:styleId="WW8Num77z0">
    <w:name w:val="WW8Num77z0"/>
    <w:rsid w:val="00710CE8"/>
    <w:rPr>
      <w:rFonts w:ascii="Symbol" w:hAnsi="Symbol"/>
    </w:rPr>
  </w:style>
  <w:style w:type="character" w:customStyle="1" w:styleId="WW8Num77z1">
    <w:name w:val="WW8Num77z1"/>
    <w:rsid w:val="00710CE8"/>
    <w:rPr>
      <w:rFonts w:ascii="Courier New" w:hAnsi="Courier New"/>
    </w:rPr>
  </w:style>
  <w:style w:type="character" w:customStyle="1" w:styleId="WW8Num77z2">
    <w:name w:val="WW8Num77z2"/>
    <w:rsid w:val="00710CE8"/>
    <w:rPr>
      <w:rFonts w:ascii="Wingdings" w:hAnsi="Wingdings"/>
    </w:rPr>
  </w:style>
  <w:style w:type="character" w:customStyle="1" w:styleId="WW8Num78z0">
    <w:name w:val="WW8Num78z0"/>
    <w:rsid w:val="00710CE8"/>
    <w:rPr>
      <w:rFonts w:ascii="Comic Sans MS" w:hAnsi="Comic Sans MS"/>
      <w:b/>
      <w:i w:val="0"/>
      <w:sz w:val="28"/>
    </w:rPr>
  </w:style>
  <w:style w:type="character" w:customStyle="1" w:styleId="WW8Num79z0">
    <w:name w:val="WW8Num79z0"/>
    <w:rsid w:val="00710CE8"/>
    <w:rPr>
      <w:rFonts w:ascii="Symbol" w:hAnsi="Symbol"/>
      <w:sz w:val="16"/>
    </w:rPr>
  </w:style>
  <w:style w:type="character" w:customStyle="1" w:styleId="WW8Num80z0">
    <w:name w:val="WW8Num80z0"/>
    <w:rsid w:val="00710CE8"/>
    <w:rPr>
      <w:rFonts w:ascii="Arial" w:eastAsia="Times New Roman" w:hAnsi="Arial" w:cs="Arial"/>
    </w:rPr>
  </w:style>
  <w:style w:type="character" w:customStyle="1" w:styleId="WW8Num80z1">
    <w:name w:val="WW8Num80z1"/>
    <w:rsid w:val="00710CE8"/>
    <w:rPr>
      <w:rFonts w:ascii="Courier New" w:hAnsi="Courier New" w:cs="Courier New"/>
    </w:rPr>
  </w:style>
  <w:style w:type="character" w:customStyle="1" w:styleId="WW8Num80z2">
    <w:name w:val="WW8Num80z2"/>
    <w:rsid w:val="00710CE8"/>
    <w:rPr>
      <w:rFonts w:ascii="Wingdings" w:hAnsi="Wingdings"/>
    </w:rPr>
  </w:style>
  <w:style w:type="character" w:customStyle="1" w:styleId="WW8Num80z3">
    <w:name w:val="WW8Num80z3"/>
    <w:rsid w:val="00710CE8"/>
    <w:rPr>
      <w:rFonts w:ascii="Symbol" w:hAnsi="Symbol"/>
    </w:rPr>
  </w:style>
  <w:style w:type="character" w:customStyle="1" w:styleId="WW8Num82z0">
    <w:name w:val="WW8Num82z0"/>
    <w:rsid w:val="00710CE8"/>
    <w:rPr>
      <w:rFonts w:ascii="Wingdings" w:hAnsi="Wingdings"/>
    </w:rPr>
  </w:style>
  <w:style w:type="character" w:customStyle="1" w:styleId="WW8Num83z0">
    <w:name w:val="WW8Num83z0"/>
    <w:rsid w:val="00710CE8"/>
    <w:rPr>
      <w:rFonts w:ascii="Wingdings" w:hAnsi="Wingdings"/>
    </w:rPr>
  </w:style>
  <w:style w:type="character" w:customStyle="1" w:styleId="WW8Num84z0">
    <w:name w:val="WW8Num84z0"/>
    <w:rsid w:val="00710CE8"/>
    <w:rPr>
      <w:rFonts w:ascii="Symbol" w:hAnsi="Symbol"/>
    </w:rPr>
  </w:style>
  <w:style w:type="character" w:customStyle="1" w:styleId="WW8Num84z1">
    <w:name w:val="WW8Num84z1"/>
    <w:rsid w:val="00710CE8"/>
    <w:rPr>
      <w:rFonts w:ascii="Courier New" w:hAnsi="Courier New"/>
    </w:rPr>
  </w:style>
  <w:style w:type="character" w:customStyle="1" w:styleId="WW8Num84z2">
    <w:name w:val="WW8Num84z2"/>
    <w:rsid w:val="00710CE8"/>
    <w:rPr>
      <w:rFonts w:ascii="Wingdings" w:hAnsi="Wingdings"/>
    </w:rPr>
  </w:style>
  <w:style w:type="character" w:customStyle="1" w:styleId="WW8Num85z0">
    <w:name w:val="WW8Num85z0"/>
    <w:rsid w:val="00710CE8"/>
    <w:rPr>
      <w:rFonts w:ascii="Comic Sans MS" w:hAnsi="Comic Sans MS"/>
      <w:b/>
      <w:i w:val="0"/>
      <w:sz w:val="28"/>
    </w:rPr>
  </w:style>
  <w:style w:type="character" w:customStyle="1" w:styleId="WW8Num86z0">
    <w:name w:val="WW8Num86z0"/>
    <w:rsid w:val="00710CE8"/>
    <w:rPr>
      <w:rFonts w:ascii="Symbol" w:hAnsi="Symbol"/>
    </w:rPr>
  </w:style>
  <w:style w:type="character" w:customStyle="1" w:styleId="WW8Num86z1">
    <w:name w:val="WW8Num86z1"/>
    <w:rsid w:val="00710CE8"/>
    <w:rPr>
      <w:rFonts w:ascii="Courier New" w:hAnsi="Courier New"/>
    </w:rPr>
  </w:style>
  <w:style w:type="character" w:customStyle="1" w:styleId="WW8Num86z2">
    <w:name w:val="WW8Num86z2"/>
    <w:rsid w:val="00710CE8"/>
    <w:rPr>
      <w:rFonts w:ascii="Wingdings" w:hAnsi="Wingdings"/>
    </w:rPr>
  </w:style>
  <w:style w:type="character" w:customStyle="1" w:styleId="WW8Num87z0">
    <w:name w:val="WW8Num87z0"/>
    <w:rsid w:val="00710CE8"/>
    <w:rPr>
      <w:rFonts w:ascii="Comic Sans MS" w:hAnsi="Comic Sans MS"/>
      <w:b/>
      <w:i w:val="0"/>
      <w:sz w:val="28"/>
    </w:rPr>
  </w:style>
  <w:style w:type="character" w:customStyle="1" w:styleId="WW8Num88z0">
    <w:name w:val="WW8Num88z0"/>
    <w:rsid w:val="00710CE8"/>
    <w:rPr>
      <w:b/>
      <w:i/>
      <w:sz w:val="20"/>
    </w:rPr>
  </w:style>
  <w:style w:type="character" w:customStyle="1" w:styleId="WW8Num89z0">
    <w:name w:val="WW8Num89z0"/>
    <w:rsid w:val="00710CE8"/>
    <w:rPr>
      <w:rFonts w:ascii="Symbol" w:hAnsi="Symbol"/>
    </w:rPr>
  </w:style>
  <w:style w:type="character" w:customStyle="1" w:styleId="WW8Num89z1">
    <w:name w:val="WW8Num89z1"/>
    <w:rsid w:val="00710CE8"/>
    <w:rPr>
      <w:rFonts w:ascii="Times New Roman" w:eastAsia="Times New Roman" w:hAnsi="Times New Roman" w:cs="Times New Roman"/>
    </w:rPr>
  </w:style>
  <w:style w:type="character" w:customStyle="1" w:styleId="WW8Num89z2">
    <w:name w:val="WW8Num89z2"/>
    <w:rsid w:val="00710CE8"/>
    <w:rPr>
      <w:rFonts w:ascii="Wingdings" w:hAnsi="Wingdings"/>
    </w:rPr>
  </w:style>
  <w:style w:type="character" w:customStyle="1" w:styleId="WW8Num89z4">
    <w:name w:val="WW8Num89z4"/>
    <w:rsid w:val="00710CE8"/>
    <w:rPr>
      <w:rFonts w:ascii="Courier New" w:hAnsi="Courier New"/>
    </w:rPr>
  </w:style>
  <w:style w:type="character" w:customStyle="1" w:styleId="WW8Num90z0">
    <w:name w:val="WW8Num90z0"/>
    <w:rsid w:val="00710CE8"/>
    <w:rPr>
      <w:rFonts w:ascii="Wingdings" w:hAnsi="Wingdings"/>
    </w:rPr>
  </w:style>
  <w:style w:type="character" w:customStyle="1" w:styleId="WW8Num90z1">
    <w:name w:val="WW8Num90z1"/>
    <w:rsid w:val="00710CE8"/>
    <w:rPr>
      <w:rFonts w:ascii="Times New Roman" w:eastAsia="Times New Roman" w:hAnsi="Times New Roman" w:cs="Times New Roman"/>
    </w:rPr>
  </w:style>
  <w:style w:type="character" w:customStyle="1" w:styleId="WW8Num90z3">
    <w:name w:val="WW8Num90z3"/>
    <w:rsid w:val="00710CE8"/>
    <w:rPr>
      <w:rFonts w:ascii="Symbol" w:hAnsi="Symbol"/>
    </w:rPr>
  </w:style>
  <w:style w:type="character" w:customStyle="1" w:styleId="WW8Num90z4">
    <w:name w:val="WW8Num90z4"/>
    <w:rsid w:val="00710CE8"/>
    <w:rPr>
      <w:rFonts w:ascii="Courier New" w:hAnsi="Courier New"/>
    </w:rPr>
  </w:style>
  <w:style w:type="character" w:customStyle="1" w:styleId="WW8Num91z0">
    <w:name w:val="WW8Num91z0"/>
    <w:rsid w:val="00710CE8"/>
    <w:rPr>
      <w:rFonts w:ascii="Wingdings" w:hAnsi="Wingdings"/>
    </w:rPr>
  </w:style>
  <w:style w:type="character" w:customStyle="1" w:styleId="WW8Num92z0">
    <w:name w:val="WW8Num92z0"/>
    <w:rsid w:val="00710CE8"/>
    <w:rPr>
      <w:rFonts w:ascii="Symbol" w:hAnsi="Symbol"/>
    </w:rPr>
  </w:style>
  <w:style w:type="character" w:customStyle="1" w:styleId="WW8Num92z1">
    <w:name w:val="WW8Num92z1"/>
    <w:rsid w:val="00710CE8"/>
    <w:rPr>
      <w:rFonts w:ascii="Courier New" w:hAnsi="Courier New"/>
    </w:rPr>
  </w:style>
  <w:style w:type="character" w:customStyle="1" w:styleId="WW8Num92z2">
    <w:name w:val="WW8Num92z2"/>
    <w:rsid w:val="00710CE8"/>
    <w:rPr>
      <w:rFonts w:ascii="Wingdings" w:hAnsi="Wingdings"/>
    </w:rPr>
  </w:style>
  <w:style w:type="character" w:customStyle="1" w:styleId="WW8Num94z0">
    <w:name w:val="WW8Num94z0"/>
    <w:rsid w:val="00710CE8"/>
    <w:rPr>
      <w:rFonts w:ascii="Wingdings" w:hAnsi="Wingdings"/>
    </w:rPr>
  </w:style>
  <w:style w:type="character" w:customStyle="1" w:styleId="WW8Num95z0">
    <w:name w:val="WW8Num95z0"/>
    <w:rsid w:val="00710CE8"/>
    <w:rPr>
      <w:rFonts w:ascii="Symbol" w:hAnsi="Symbol"/>
    </w:rPr>
  </w:style>
  <w:style w:type="character" w:customStyle="1" w:styleId="WW8Num95z1">
    <w:name w:val="WW8Num95z1"/>
    <w:rsid w:val="00710CE8"/>
    <w:rPr>
      <w:rFonts w:ascii="Courier New" w:hAnsi="Courier New"/>
    </w:rPr>
  </w:style>
  <w:style w:type="character" w:customStyle="1" w:styleId="WW8Num95z2">
    <w:name w:val="WW8Num95z2"/>
    <w:rsid w:val="00710CE8"/>
    <w:rPr>
      <w:rFonts w:ascii="Wingdings" w:hAnsi="Wingdings"/>
    </w:rPr>
  </w:style>
  <w:style w:type="character" w:customStyle="1" w:styleId="WW8Num96z0">
    <w:name w:val="WW8Num96z0"/>
    <w:rsid w:val="00710CE8"/>
    <w:rPr>
      <w:rFonts w:ascii="Wingdings" w:hAnsi="Wingdings"/>
    </w:rPr>
  </w:style>
  <w:style w:type="character" w:customStyle="1" w:styleId="WW8Num97z0">
    <w:name w:val="WW8Num97z0"/>
    <w:rsid w:val="00710CE8"/>
    <w:rPr>
      <w:rFonts w:ascii="Symbol" w:hAnsi="Symbol"/>
    </w:rPr>
  </w:style>
  <w:style w:type="character" w:customStyle="1" w:styleId="WW8Num97z1">
    <w:name w:val="WW8Num97z1"/>
    <w:rsid w:val="00710CE8"/>
    <w:rPr>
      <w:rFonts w:ascii="Courier New" w:hAnsi="Courier New"/>
    </w:rPr>
  </w:style>
  <w:style w:type="character" w:customStyle="1" w:styleId="WW8Num97z2">
    <w:name w:val="WW8Num97z2"/>
    <w:rsid w:val="00710CE8"/>
    <w:rPr>
      <w:rFonts w:ascii="Wingdings" w:hAnsi="Wingdings"/>
    </w:rPr>
  </w:style>
  <w:style w:type="character" w:customStyle="1" w:styleId="WW8Num98z0">
    <w:name w:val="WW8Num98z0"/>
    <w:rsid w:val="00710CE8"/>
    <w:rPr>
      <w:rFonts w:ascii="Symbol" w:hAnsi="Symbol"/>
    </w:rPr>
  </w:style>
  <w:style w:type="character" w:customStyle="1" w:styleId="WW8Num98z1">
    <w:name w:val="WW8Num98z1"/>
    <w:rsid w:val="00710CE8"/>
    <w:rPr>
      <w:rFonts w:ascii="Courier New" w:hAnsi="Courier New"/>
    </w:rPr>
  </w:style>
  <w:style w:type="character" w:customStyle="1" w:styleId="WW8Num98z2">
    <w:name w:val="WW8Num98z2"/>
    <w:rsid w:val="00710CE8"/>
    <w:rPr>
      <w:rFonts w:ascii="Wingdings" w:hAnsi="Wingdings"/>
    </w:rPr>
  </w:style>
  <w:style w:type="character" w:customStyle="1" w:styleId="WW8Num99z0">
    <w:name w:val="WW8Num99z0"/>
    <w:rsid w:val="00710CE8"/>
    <w:rPr>
      <w:rFonts w:ascii="Symbol" w:hAnsi="Symbol"/>
    </w:rPr>
  </w:style>
  <w:style w:type="character" w:customStyle="1" w:styleId="WW8Num100z0">
    <w:name w:val="WW8Num100z0"/>
    <w:rsid w:val="00710CE8"/>
    <w:rPr>
      <w:rFonts w:ascii="Symbol" w:hAnsi="Symbol"/>
    </w:rPr>
  </w:style>
  <w:style w:type="character" w:customStyle="1" w:styleId="WW8Num100z1">
    <w:name w:val="WW8Num100z1"/>
    <w:rsid w:val="00710CE8"/>
    <w:rPr>
      <w:rFonts w:ascii="Courier New" w:hAnsi="Courier New"/>
    </w:rPr>
  </w:style>
  <w:style w:type="character" w:customStyle="1" w:styleId="WW8Num100z2">
    <w:name w:val="WW8Num100z2"/>
    <w:rsid w:val="00710CE8"/>
    <w:rPr>
      <w:rFonts w:ascii="Wingdings" w:hAnsi="Wingdings"/>
    </w:rPr>
  </w:style>
  <w:style w:type="character" w:customStyle="1" w:styleId="WW8Num101z0">
    <w:name w:val="WW8Num101z0"/>
    <w:rsid w:val="00710CE8"/>
    <w:rPr>
      <w:rFonts w:ascii="Wingdings" w:hAnsi="Wingdings"/>
    </w:rPr>
  </w:style>
  <w:style w:type="character" w:customStyle="1" w:styleId="WW8Num104z0">
    <w:name w:val="WW8Num104z0"/>
    <w:rsid w:val="00710CE8"/>
    <w:rPr>
      <w:rFonts w:ascii="Symbol" w:hAnsi="Symbol"/>
    </w:rPr>
  </w:style>
  <w:style w:type="character" w:customStyle="1" w:styleId="WW8Num104z1">
    <w:name w:val="WW8Num104z1"/>
    <w:rsid w:val="00710CE8"/>
    <w:rPr>
      <w:rFonts w:ascii="Courier New" w:hAnsi="Courier New"/>
    </w:rPr>
  </w:style>
  <w:style w:type="character" w:customStyle="1" w:styleId="WW8Num104z2">
    <w:name w:val="WW8Num104z2"/>
    <w:rsid w:val="00710CE8"/>
    <w:rPr>
      <w:rFonts w:ascii="Wingdings" w:hAnsi="Wingdings"/>
    </w:rPr>
  </w:style>
  <w:style w:type="character" w:customStyle="1" w:styleId="WW8Num106z0">
    <w:name w:val="WW8Num106z0"/>
    <w:rsid w:val="00710CE8"/>
    <w:rPr>
      <w:rFonts w:ascii="Symbol" w:hAnsi="Symbol"/>
    </w:rPr>
  </w:style>
  <w:style w:type="character" w:customStyle="1" w:styleId="WW8Num106z1">
    <w:name w:val="WW8Num106z1"/>
    <w:rsid w:val="00710CE8"/>
    <w:rPr>
      <w:rFonts w:ascii="Wingdings" w:hAnsi="Wingdings"/>
    </w:rPr>
  </w:style>
  <w:style w:type="character" w:customStyle="1" w:styleId="WW8Num106z4">
    <w:name w:val="WW8Num106z4"/>
    <w:rsid w:val="00710CE8"/>
    <w:rPr>
      <w:rFonts w:ascii="Courier New" w:hAnsi="Courier New"/>
    </w:rPr>
  </w:style>
  <w:style w:type="character" w:customStyle="1" w:styleId="WW8Num107z0">
    <w:name w:val="WW8Num107z0"/>
    <w:rsid w:val="00710CE8"/>
    <w:rPr>
      <w:rFonts w:ascii="Wingdings" w:hAnsi="Wingdings"/>
    </w:rPr>
  </w:style>
  <w:style w:type="character" w:customStyle="1" w:styleId="WW8Num108z0">
    <w:name w:val="WW8Num108z0"/>
    <w:rsid w:val="00710CE8"/>
    <w:rPr>
      <w:rFonts w:ascii="Symbol" w:hAnsi="Symbol"/>
      <w:color w:val="auto"/>
    </w:rPr>
  </w:style>
  <w:style w:type="character" w:customStyle="1" w:styleId="WW8Num109z0">
    <w:name w:val="WW8Num109z0"/>
    <w:rsid w:val="00710CE8"/>
    <w:rPr>
      <w:rFonts w:ascii="Arial" w:hAnsi="Arial"/>
      <w:b/>
      <w:i/>
      <w:sz w:val="22"/>
    </w:rPr>
  </w:style>
  <w:style w:type="character" w:customStyle="1" w:styleId="WW8Num110z0">
    <w:name w:val="WW8Num110z0"/>
    <w:rsid w:val="00710CE8"/>
    <w:rPr>
      <w:rFonts w:ascii="Symbol" w:hAnsi="Symbol"/>
    </w:rPr>
  </w:style>
  <w:style w:type="character" w:customStyle="1" w:styleId="WW8Num110z1">
    <w:name w:val="WW8Num110z1"/>
    <w:rsid w:val="00710CE8"/>
    <w:rPr>
      <w:rFonts w:ascii="Courier New" w:hAnsi="Courier New" w:cs="Courier New"/>
    </w:rPr>
  </w:style>
  <w:style w:type="character" w:customStyle="1" w:styleId="WW8Num111z0">
    <w:name w:val="WW8Num111z0"/>
    <w:rsid w:val="00710CE8"/>
    <w:rPr>
      <w:rFonts w:ascii="Symbol" w:hAnsi="Symbol"/>
      <w:sz w:val="18"/>
    </w:rPr>
  </w:style>
  <w:style w:type="character" w:customStyle="1" w:styleId="WW8Num112z0">
    <w:name w:val="WW8Num112z0"/>
    <w:rsid w:val="00710CE8"/>
    <w:rPr>
      <w:rFonts w:ascii="Symbol" w:hAnsi="Symbol"/>
    </w:rPr>
  </w:style>
  <w:style w:type="character" w:customStyle="1" w:styleId="WW8Num112z1">
    <w:name w:val="WW8Num112z1"/>
    <w:rsid w:val="00710CE8"/>
    <w:rPr>
      <w:rFonts w:ascii="Courier New" w:hAnsi="Courier New" w:cs="Courier New"/>
    </w:rPr>
  </w:style>
  <w:style w:type="character" w:customStyle="1" w:styleId="WW8Num112z2">
    <w:name w:val="WW8Num112z2"/>
    <w:rsid w:val="00710CE8"/>
    <w:rPr>
      <w:rFonts w:ascii="Wingdings" w:hAnsi="Wingdings"/>
    </w:rPr>
  </w:style>
  <w:style w:type="character" w:customStyle="1" w:styleId="WW8Num113z0">
    <w:name w:val="WW8Num113z0"/>
    <w:rsid w:val="00710CE8"/>
    <w:rPr>
      <w:rFonts w:ascii="Symbol" w:hAnsi="Symbol"/>
      <w:sz w:val="18"/>
    </w:rPr>
  </w:style>
  <w:style w:type="character" w:customStyle="1" w:styleId="WW8Num113z1">
    <w:name w:val="WW8Num113z1"/>
    <w:rsid w:val="00710CE8"/>
    <w:rPr>
      <w:rFonts w:ascii="Courier New" w:hAnsi="Courier New"/>
    </w:rPr>
  </w:style>
  <w:style w:type="character" w:customStyle="1" w:styleId="WW8Num113z2">
    <w:name w:val="WW8Num113z2"/>
    <w:rsid w:val="00710CE8"/>
    <w:rPr>
      <w:rFonts w:ascii="Wingdings" w:hAnsi="Wingdings"/>
    </w:rPr>
  </w:style>
  <w:style w:type="character" w:customStyle="1" w:styleId="WW8Num113z3">
    <w:name w:val="WW8Num113z3"/>
    <w:rsid w:val="00710CE8"/>
    <w:rPr>
      <w:rFonts w:ascii="Symbol" w:hAnsi="Symbol"/>
    </w:rPr>
  </w:style>
  <w:style w:type="character" w:customStyle="1" w:styleId="WW8Num114z0">
    <w:name w:val="WW8Num114z0"/>
    <w:rsid w:val="00710CE8"/>
    <w:rPr>
      <w:rFonts w:ascii="Wingdings" w:hAnsi="Wingdings"/>
      <w:sz w:val="20"/>
    </w:rPr>
  </w:style>
  <w:style w:type="character" w:customStyle="1" w:styleId="WW8Num115z0">
    <w:name w:val="WW8Num115z0"/>
    <w:rsid w:val="00710CE8"/>
    <w:rPr>
      <w:rFonts w:ascii="Symbol" w:hAnsi="Symbol"/>
    </w:rPr>
  </w:style>
  <w:style w:type="character" w:customStyle="1" w:styleId="WW8Num115z1">
    <w:name w:val="WW8Num115z1"/>
    <w:rsid w:val="00710CE8"/>
    <w:rPr>
      <w:rFonts w:ascii="Wingdings" w:hAnsi="Wingdings"/>
    </w:rPr>
  </w:style>
  <w:style w:type="character" w:customStyle="1" w:styleId="WW8Num115z4">
    <w:name w:val="WW8Num115z4"/>
    <w:rsid w:val="00710CE8"/>
    <w:rPr>
      <w:rFonts w:ascii="Courier New" w:hAnsi="Courier New"/>
    </w:rPr>
  </w:style>
  <w:style w:type="character" w:customStyle="1" w:styleId="WW8Num116z0">
    <w:name w:val="WW8Num116z0"/>
    <w:rsid w:val="00710CE8"/>
    <w:rPr>
      <w:rFonts w:ascii="Symbol" w:hAnsi="Symbol"/>
    </w:rPr>
  </w:style>
  <w:style w:type="character" w:customStyle="1" w:styleId="WW8Num117z0">
    <w:name w:val="WW8Num117z0"/>
    <w:rsid w:val="00710CE8"/>
    <w:rPr>
      <w:rFonts w:ascii="Symbol" w:hAnsi="Symbol"/>
    </w:rPr>
  </w:style>
  <w:style w:type="character" w:customStyle="1" w:styleId="WW8Num120z0">
    <w:name w:val="WW8Num120z0"/>
    <w:rsid w:val="00710CE8"/>
    <w:rPr>
      <w:rFonts w:ascii="Symbol" w:hAnsi="Symbol"/>
      <w:sz w:val="16"/>
    </w:rPr>
  </w:style>
  <w:style w:type="character" w:customStyle="1" w:styleId="WW8Num121z0">
    <w:name w:val="WW8Num121z0"/>
    <w:rsid w:val="00710CE8"/>
    <w:rPr>
      <w:rFonts w:ascii="Symbol" w:hAnsi="Symbol"/>
    </w:rPr>
  </w:style>
  <w:style w:type="character" w:customStyle="1" w:styleId="WW8Num121z1">
    <w:name w:val="WW8Num121z1"/>
    <w:rsid w:val="00710CE8"/>
    <w:rPr>
      <w:rFonts w:ascii="Times New Roman" w:eastAsia="Times New Roman" w:hAnsi="Times New Roman" w:cs="Times New Roman"/>
    </w:rPr>
  </w:style>
  <w:style w:type="character" w:customStyle="1" w:styleId="WW8Num121z2">
    <w:name w:val="WW8Num121z2"/>
    <w:rsid w:val="00710CE8"/>
    <w:rPr>
      <w:rFonts w:ascii="Wingdings" w:hAnsi="Wingdings"/>
    </w:rPr>
  </w:style>
  <w:style w:type="character" w:customStyle="1" w:styleId="WW8Num121z4">
    <w:name w:val="WW8Num121z4"/>
    <w:rsid w:val="00710CE8"/>
    <w:rPr>
      <w:rFonts w:ascii="Courier New" w:hAnsi="Courier New"/>
    </w:rPr>
  </w:style>
  <w:style w:type="character" w:customStyle="1" w:styleId="WW8Num122z0">
    <w:name w:val="WW8Num122z0"/>
    <w:rsid w:val="00710CE8"/>
    <w:rPr>
      <w:rFonts w:ascii="Symbol" w:hAnsi="Symbol"/>
    </w:rPr>
  </w:style>
  <w:style w:type="character" w:customStyle="1" w:styleId="WW8Num124z0">
    <w:name w:val="WW8Num124z0"/>
    <w:rsid w:val="00710CE8"/>
    <w:rPr>
      <w:rFonts w:ascii="Symbol" w:hAnsi="Symbol"/>
    </w:rPr>
  </w:style>
  <w:style w:type="character" w:customStyle="1" w:styleId="WW8Num124z1">
    <w:name w:val="WW8Num124z1"/>
    <w:rsid w:val="00710CE8"/>
    <w:rPr>
      <w:rFonts w:ascii="Courier New" w:hAnsi="Courier New"/>
    </w:rPr>
  </w:style>
  <w:style w:type="character" w:customStyle="1" w:styleId="WW8Num124z2">
    <w:name w:val="WW8Num124z2"/>
    <w:rsid w:val="00710CE8"/>
    <w:rPr>
      <w:rFonts w:ascii="Wingdings" w:hAnsi="Wingdings"/>
    </w:rPr>
  </w:style>
  <w:style w:type="character" w:customStyle="1" w:styleId="WW8Num126z0">
    <w:name w:val="WW8Num126z0"/>
    <w:rsid w:val="00710CE8"/>
    <w:rPr>
      <w:rFonts w:ascii="Symbol" w:hAnsi="Symbol"/>
    </w:rPr>
  </w:style>
  <w:style w:type="character" w:customStyle="1" w:styleId="WW8Num126z1">
    <w:name w:val="WW8Num126z1"/>
    <w:rsid w:val="00710CE8"/>
    <w:rPr>
      <w:rFonts w:ascii="Courier New" w:hAnsi="Courier New"/>
    </w:rPr>
  </w:style>
  <w:style w:type="character" w:customStyle="1" w:styleId="WW8Num126z2">
    <w:name w:val="WW8Num126z2"/>
    <w:rsid w:val="00710CE8"/>
    <w:rPr>
      <w:rFonts w:ascii="Wingdings" w:hAnsi="Wingdings"/>
    </w:rPr>
  </w:style>
  <w:style w:type="character" w:customStyle="1" w:styleId="WW8Num127z0">
    <w:name w:val="WW8Num127z0"/>
    <w:rsid w:val="00710CE8"/>
    <w:rPr>
      <w:rFonts w:ascii="Symbol" w:hAnsi="Symbol"/>
    </w:rPr>
  </w:style>
  <w:style w:type="character" w:customStyle="1" w:styleId="WW8Num127z1">
    <w:name w:val="WW8Num127z1"/>
    <w:rsid w:val="00710CE8"/>
    <w:rPr>
      <w:rFonts w:ascii="Courier New" w:hAnsi="Courier New" w:cs="Courier New"/>
    </w:rPr>
  </w:style>
  <w:style w:type="character" w:customStyle="1" w:styleId="WW8Num128z0">
    <w:name w:val="WW8Num128z0"/>
    <w:rsid w:val="00710CE8"/>
    <w:rPr>
      <w:rFonts w:ascii="Wingdings" w:hAnsi="Wingdings"/>
    </w:rPr>
  </w:style>
  <w:style w:type="character" w:customStyle="1" w:styleId="WW8Num128z1">
    <w:name w:val="WW8Num128z1"/>
    <w:rsid w:val="00710CE8"/>
    <w:rPr>
      <w:rFonts w:ascii="Times New Roman" w:eastAsia="Times New Roman" w:hAnsi="Times New Roman" w:cs="Times New Roman"/>
    </w:rPr>
  </w:style>
  <w:style w:type="character" w:customStyle="1" w:styleId="WW8Num128z3">
    <w:name w:val="WW8Num128z3"/>
    <w:rsid w:val="00710CE8"/>
    <w:rPr>
      <w:rFonts w:ascii="Symbol" w:hAnsi="Symbol"/>
    </w:rPr>
  </w:style>
  <w:style w:type="character" w:customStyle="1" w:styleId="WW8Num128z4">
    <w:name w:val="WW8Num128z4"/>
    <w:rsid w:val="00710CE8"/>
    <w:rPr>
      <w:rFonts w:ascii="Courier New" w:hAnsi="Courier New"/>
    </w:rPr>
  </w:style>
  <w:style w:type="character" w:customStyle="1" w:styleId="WW8Num129z0">
    <w:name w:val="WW8Num129z0"/>
    <w:rsid w:val="00710CE8"/>
    <w:rPr>
      <w:rFonts w:ascii="Symbol" w:hAnsi="Symbol"/>
    </w:rPr>
  </w:style>
  <w:style w:type="character" w:customStyle="1" w:styleId="WW8Num130z0">
    <w:name w:val="WW8Num130z0"/>
    <w:rsid w:val="00710CE8"/>
    <w:rPr>
      <w:rFonts w:ascii="Arial" w:eastAsia="Times New Roman" w:hAnsi="Arial" w:cs="Arial"/>
    </w:rPr>
  </w:style>
  <w:style w:type="character" w:customStyle="1" w:styleId="WW8Num131z0">
    <w:name w:val="WW8Num131z0"/>
    <w:rsid w:val="00710CE8"/>
    <w:rPr>
      <w:rFonts w:ascii="Slimbach" w:hAnsi="Slimbach"/>
    </w:rPr>
  </w:style>
  <w:style w:type="character" w:customStyle="1" w:styleId="WW8Num131z1">
    <w:name w:val="WW8Num131z1"/>
    <w:rsid w:val="00710CE8"/>
    <w:rPr>
      <w:rFonts w:ascii="Courier New" w:hAnsi="Courier New" w:cs="Courier New"/>
    </w:rPr>
  </w:style>
  <w:style w:type="character" w:customStyle="1" w:styleId="WW8Num131z2">
    <w:name w:val="WW8Num131z2"/>
    <w:rsid w:val="00710CE8"/>
    <w:rPr>
      <w:rFonts w:ascii="Wingdings" w:hAnsi="Wingdings"/>
    </w:rPr>
  </w:style>
  <w:style w:type="character" w:customStyle="1" w:styleId="WW8Num131z3">
    <w:name w:val="WW8Num131z3"/>
    <w:rsid w:val="00710CE8"/>
    <w:rPr>
      <w:rFonts w:ascii="Symbol" w:hAnsi="Symbol"/>
    </w:rPr>
  </w:style>
  <w:style w:type="character" w:customStyle="1" w:styleId="WW8Num132z0">
    <w:name w:val="WW8Num132z0"/>
    <w:rsid w:val="00710CE8"/>
    <w:rPr>
      <w:rFonts w:ascii="Symbol" w:hAnsi="Symbol"/>
    </w:rPr>
  </w:style>
  <w:style w:type="character" w:customStyle="1" w:styleId="WW8Num132z1">
    <w:name w:val="WW8Num132z1"/>
    <w:rsid w:val="00710CE8"/>
    <w:rPr>
      <w:rFonts w:ascii="Courier New" w:hAnsi="Courier New"/>
    </w:rPr>
  </w:style>
  <w:style w:type="character" w:customStyle="1" w:styleId="WW8Num132z2">
    <w:name w:val="WW8Num132z2"/>
    <w:rsid w:val="00710CE8"/>
    <w:rPr>
      <w:rFonts w:ascii="Wingdings" w:hAnsi="Wingdings"/>
    </w:rPr>
  </w:style>
  <w:style w:type="character" w:customStyle="1" w:styleId="WW8Num133z0">
    <w:name w:val="WW8Num133z0"/>
    <w:rsid w:val="00710CE8"/>
    <w:rPr>
      <w:rFonts w:ascii="Arial" w:eastAsia="Times New Roman" w:hAnsi="Arial" w:cs="Arial"/>
    </w:rPr>
  </w:style>
  <w:style w:type="character" w:customStyle="1" w:styleId="WW8Num133z1">
    <w:name w:val="WW8Num133z1"/>
    <w:rsid w:val="00710CE8"/>
    <w:rPr>
      <w:rFonts w:ascii="Courier New" w:hAnsi="Courier New" w:cs="Courier New"/>
    </w:rPr>
  </w:style>
  <w:style w:type="character" w:customStyle="1" w:styleId="WW8Num133z2">
    <w:name w:val="WW8Num133z2"/>
    <w:rsid w:val="00710CE8"/>
    <w:rPr>
      <w:rFonts w:ascii="Wingdings" w:hAnsi="Wingdings"/>
    </w:rPr>
  </w:style>
  <w:style w:type="character" w:customStyle="1" w:styleId="WW8Num133z3">
    <w:name w:val="WW8Num133z3"/>
    <w:rsid w:val="00710CE8"/>
    <w:rPr>
      <w:rFonts w:ascii="Symbol" w:hAnsi="Symbol"/>
    </w:rPr>
  </w:style>
  <w:style w:type="character" w:customStyle="1" w:styleId="WW8Num135z1">
    <w:name w:val="WW8Num135z1"/>
    <w:rsid w:val="00710CE8"/>
    <w:rPr>
      <w:rFonts w:ascii="Arial" w:eastAsia="Times New Roman" w:hAnsi="Arial" w:cs="Arial"/>
      <w:b w:val="0"/>
      <w:i w:val="0"/>
    </w:rPr>
  </w:style>
  <w:style w:type="character" w:customStyle="1" w:styleId="WW8Num139z0">
    <w:name w:val="WW8Num139z0"/>
    <w:rsid w:val="00710CE8"/>
    <w:rPr>
      <w:rFonts w:ascii="Symbol" w:hAnsi="Symbol"/>
    </w:rPr>
  </w:style>
  <w:style w:type="character" w:customStyle="1" w:styleId="WW8Num139z1">
    <w:name w:val="WW8Num139z1"/>
    <w:rsid w:val="00710CE8"/>
    <w:rPr>
      <w:rFonts w:ascii="Courier New" w:hAnsi="Courier New"/>
    </w:rPr>
  </w:style>
  <w:style w:type="character" w:customStyle="1" w:styleId="WW8Num139z2">
    <w:name w:val="WW8Num139z2"/>
    <w:rsid w:val="00710CE8"/>
    <w:rPr>
      <w:rFonts w:ascii="Wingdings" w:hAnsi="Wingdings"/>
    </w:rPr>
  </w:style>
  <w:style w:type="character" w:customStyle="1" w:styleId="WW8Num140z0">
    <w:name w:val="WW8Num140z0"/>
    <w:rsid w:val="00710CE8"/>
    <w:rPr>
      <w:rFonts w:ascii="Symbol" w:hAnsi="Symbol"/>
    </w:rPr>
  </w:style>
  <w:style w:type="character" w:customStyle="1" w:styleId="WW8Num141z0">
    <w:name w:val="WW8Num141z0"/>
    <w:rsid w:val="00710CE8"/>
    <w:rPr>
      <w:rFonts w:ascii="Wingdings" w:hAnsi="Wingdings"/>
    </w:rPr>
  </w:style>
  <w:style w:type="character" w:customStyle="1" w:styleId="WW8Num142z0">
    <w:name w:val="WW8Num142z0"/>
    <w:rsid w:val="00710CE8"/>
    <w:rPr>
      <w:rFonts w:ascii="Comic Sans MS" w:hAnsi="Comic Sans MS"/>
      <w:b/>
      <w:i w:val="0"/>
      <w:sz w:val="28"/>
    </w:rPr>
  </w:style>
  <w:style w:type="character" w:customStyle="1" w:styleId="WW8Num143z0">
    <w:name w:val="WW8Num143z0"/>
    <w:rsid w:val="00710CE8"/>
    <w:rPr>
      <w:rFonts w:ascii="Symbol" w:hAnsi="Symbol"/>
    </w:rPr>
  </w:style>
  <w:style w:type="character" w:customStyle="1" w:styleId="WW8Num143z1">
    <w:name w:val="WW8Num143z1"/>
    <w:rsid w:val="00710CE8"/>
    <w:rPr>
      <w:rFonts w:ascii="Courier New" w:hAnsi="Courier New" w:cs="Courier New"/>
    </w:rPr>
  </w:style>
  <w:style w:type="character" w:customStyle="1" w:styleId="WW8Num143z2">
    <w:name w:val="WW8Num143z2"/>
    <w:rsid w:val="00710CE8"/>
    <w:rPr>
      <w:rFonts w:ascii="Wingdings" w:hAnsi="Wingdings"/>
    </w:rPr>
  </w:style>
  <w:style w:type="character" w:customStyle="1" w:styleId="WW8Num144z0">
    <w:name w:val="WW8Num144z0"/>
    <w:rsid w:val="00710CE8"/>
    <w:rPr>
      <w:rFonts w:ascii="Symbol" w:hAnsi="Symbol"/>
      <w:sz w:val="20"/>
    </w:rPr>
  </w:style>
  <w:style w:type="character" w:customStyle="1" w:styleId="WW8Num144z1">
    <w:name w:val="WW8Num144z1"/>
    <w:rsid w:val="00710CE8"/>
    <w:rPr>
      <w:rFonts w:ascii="Courier New" w:hAnsi="Courier New"/>
    </w:rPr>
  </w:style>
  <w:style w:type="character" w:customStyle="1" w:styleId="WW8Num144z2">
    <w:name w:val="WW8Num144z2"/>
    <w:rsid w:val="00710CE8"/>
    <w:rPr>
      <w:rFonts w:ascii="Wingdings" w:hAnsi="Wingdings"/>
    </w:rPr>
  </w:style>
  <w:style w:type="character" w:customStyle="1" w:styleId="WW8Num144z3">
    <w:name w:val="WW8Num144z3"/>
    <w:rsid w:val="00710CE8"/>
    <w:rPr>
      <w:rFonts w:ascii="Symbol" w:hAnsi="Symbol"/>
    </w:rPr>
  </w:style>
  <w:style w:type="character" w:customStyle="1" w:styleId="WW8Num145z0">
    <w:name w:val="WW8Num145z0"/>
    <w:rsid w:val="00710CE8"/>
    <w:rPr>
      <w:rFonts w:ascii="Times New Roman" w:eastAsia="Times New Roman" w:hAnsi="Times New Roman" w:cs="Times New Roman"/>
    </w:rPr>
  </w:style>
  <w:style w:type="character" w:customStyle="1" w:styleId="WW8Num145z1">
    <w:name w:val="WW8Num145z1"/>
    <w:rsid w:val="00710CE8"/>
    <w:rPr>
      <w:rFonts w:ascii="Courier New" w:hAnsi="Courier New" w:cs="Courier New"/>
    </w:rPr>
  </w:style>
  <w:style w:type="character" w:customStyle="1" w:styleId="WW8Num145z2">
    <w:name w:val="WW8Num145z2"/>
    <w:rsid w:val="00710CE8"/>
    <w:rPr>
      <w:rFonts w:ascii="Wingdings" w:hAnsi="Wingdings"/>
    </w:rPr>
  </w:style>
  <w:style w:type="character" w:customStyle="1" w:styleId="WW8Num145z3">
    <w:name w:val="WW8Num145z3"/>
    <w:rsid w:val="00710CE8"/>
    <w:rPr>
      <w:rFonts w:ascii="Symbol" w:hAnsi="Symbol"/>
    </w:rPr>
  </w:style>
  <w:style w:type="character" w:customStyle="1" w:styleId="WW8Num146z0">
    <w:name w:val="WW8Num146z0"/>
    <w:rsid w:val="00710CE8"/>
    <w:rPr>
      <w:rFonts w:ascii="Symbol" w:hAnsi="Symbol"/>
    </w:rPr>
  </w:style>
  <w:style w:type="character" w:customStyle="1" w:styleId="WW8Num146z2">
    <w:name w:val="WW8Num146z2"/>
    <w:rsid w:val="00710CE8"/>
    <w:rPr>
      <w:rFonts w:ascii="Wingdings" w:hAnsi="Wingdings"/>
    </w:rPr>
  </w:style>
  <w:style w:type="character" w:customStyle="1" w:styleId="WW8Num146z4">
    <w:name w:val="WW8Num146z4"/>
    <w:rsid w:val="00710CE8"/>
    <w:rPr>
      <w:rFonts w:ascii="Courier New" w:hAnsi="Courier New"/>
    </w:rPr>
  </w:style>
  <w:style w:type="character" w:customStyle="1" w:styleId="WW8Num147z0">
    <w:name w:val="WW8Num147z0"/>
    <w:rsid w:val="00710CE8"/>
    <w:rPr>
      <w:rFonts w:ascii="Wingdings" w:hAnsi="Wingdings"/>
    </w:rPr>
  </w:style>
  <w:style w:type="character" w:customStyle="1" w:styleId="WW8Num148z0">
    <w:name w:val="WW8Num148z0"/>
    <w:rsid w:val="00710CE8"/>
    <w:rPr>
      <w:rFonts w:ascii="Wingdings" w:hAnsi="Wingdings"/>
      <w:sz w:val="16"/>
    </w:rPr>
  </w:style>
  <w:style w:type="character" w:customStyle="1" w:styleId="WW8Num148z1">
    <w:name w:val="WW8Num148z1"/>
    <w:rsid w:val="00710CE8"/>
    <w:rPr>
      <w:rFonts w:ascii="Courier New" w:hAnsi="Courier New"/>
    </w:rPr>
  </w:style>
  <w:style w:type="character" w:customStyle="1" w:styleId="WW8Num148z2">
    <w:name w:val="WW8Num148z2"/>
    <w:rsid w:val="00710CE8"/>
    <w:rPr>
      <w:rFonts w:ascii="Wingdings" w:hAnsi="Wingdings"/>
    </w:rPr>
  </w:style>
  <w:style w:type="character" w:customStyle="1" w:styleId="WW8Num148z3">
    <w:name w:val="WW8Num148z3"/>
    <w:rsid w:val="00710CE8"/>
    <w:rPr>
      <w:rFonts w:ascii="Symbol" w:hAnsi="Symbol"/>
    </w:rPr>
  </w:style>
  <w:style w:type="character" w:customStyle="1" w:styleId="WW8Num149z0">
    <w:name w:val="WW8Num149z0"/>
    <w:rsid w:val="00710CE8"/>
    <w:rPr>
      <w:rFonts w:ascii="Symbol" w:hAnsi="Symbol"/>
    </w:rPr>
  </w:style>
  <w:style w:type="character" w:customStyle="1" w:styleId="WW8Num150z0">
    <w:name w:val="WW8Num150z0"/>
    <w:rsid w:val="00710CE8"/>
    <w:rPr>
      <w:rFonts w:ascii="Wingdings" w:hAnsi="Wingdings"/>
    </w:rPr>
  </w:style>
  <w:style w:type="character" w:customStyle="1" w:styleId="WW8Num151z0">
    <w:name w:val="WW8Num151z0"/>
    <w:rsid w:val="00710CE8"/>
    <w:rPr>
      <w:rFonts w:ascii="Symbol" w:hAnsi="Symbol"/>
    </w:rPr>
  </w:style>
  <w:style w:type="character" w:customStyle="1" w:styleId="WW8Num151z1">
    <w:name w:val="WW8Num151z1"/>
    <w:rsid w:val="00710CE8"/>
    <w:rPr>
      <w:rFonts w:ascii="Courier New" w:hAnsi="Courier New" w:cs="Courier New"/>
    </w:rPr>
  </w:style>
  <w:style w:type="character" w:customStyle="1" w:styleId="WW8Num151z2">
    <w:name w:val="WW8Num151z2"/>
    <w:rsid w:val="00710CE8"/>
    <w:rPr>
      <w:rFonts w:ascii="Wingdings" w:hAnsi="Wingdings"/>
    </w:rPr>
  </w:style>
  <w:style w:type="character" w:customStyle="1" w:styleId="WW8Num152z0">
    <w:name w:val="WW8Num152z0"/>
    <w:rsid w:val="00710CE8"/>
    <w:rPr>
      <w:rFonts w:ascii="Symbol" w:hAnsi="Symbol"/>
    </w:rPr>
  </w:style>
  <w:style w:type="character" w:customStyle="1" w:styleId="WW8Num153z0">
    <w:name w:val="WW8Num153z0"/>
    <w:rsid w:val="00710CE8"/>
    <w:rPr>
      <w:rFonts w:ascii="Times New Roman" w:eastAsia="Times New Roman" w:hAnsi="Times New Roman" w:cs="Times New Roman"/>
    </w:rPr>
  </w:style>
  <w:style w:type="character" w:customStyle="1" w:styleId="WW8Num153z1">
    <w:name w:val="WW8Num153z1"/>
    <w:rsid w:val="00710CE8"/>
    <w:rPr>
      <w:rFonts w:ascii="Courier New" w:hAnsi="Courier New" w:cs="Courier New"/>
    </w:rPr>
  </w:style>
  <w:style w:type="character" w:customStyle="1" w:styleId="WW8Num153z2">
    <w:name w:val="WW8Num153z2"/>
    <w:rsid w:val="00710CE8"/>
    <w:rPr>
      <w:rFonts w:ascii="Wingdings" w:hAnsi="Wingdings"/>
    </w:rPr>
  </w:style>
  <w:style w:type="character" w:customStyle="1" w:styleId="WW8Num153z3">
    <w:name w:val="WW8Num153z3"/>
    <w:rsid w:val="00710CE8"/>
    <w:rPr>
      <w:rFonts w:ascii="Symbol" w:hAnsi="Symbol"/>
    </w:rPr>
  </w:style>
  <w:style w:type="character" w:customStyle="1" w:styleId="WW8Num156z1">
    <w:name w:val="WW8Num156z1"/>
    <w:rsid w:val="00710CE8"/>
    <w:rPr>
      <w:rFonts w:ascii="Courier New" w:hAnsi="Courier New" w:cs="Courier New"/>
    </w:rPr>
  </w:style>
  <w:style w:type="character" w:customStyle="1" w:styleId="WW8Num156z2">
    <w:name w:val="WW8Num156z2"/>
    <w:rsid w:val="00710CE8"/>
    <w:rPr>
      <w:rFonts w:ascii="Wingdings" w:hAnsi="Wingdings"/>
    </w:rPr>
  </w:style>
  <w:style w:type="character" w:customStyle="1" w:styleId="WW8Num156z3">
    <w:name w:val="WW8Num156z3"/>
    <w:rsid w:val="00710CE8"/>
    <w:rPr>
      <w:rFonts w:ascii="Symbol" w:hAnsi="Symbol"/>
    </w:rPr>
  </w:style>
  <w:style w:type="character" w:customStyle="1" w:styleId="WW8Num158z0">
    <w:name w:val="WW8Num158z0"/>
    <w:rsid w:val="00710CE8"/>
    <w:rPr>
      <w:rFonts w:ascii="Wingdings" w:hAnsi="Wingdings"/>
      <w:color w:val="auto"/>
    </w:rPr>
  </w:style>
  <w:style w:type="character" w:customStyle="1" w:styleId="WW8Num159z0">
    <w:name w:val="WW8Num159z0"/>
    <w:rsid w:val="00710CE8"/>
    <w:rPr>
      <w:rFonts w:ascii="Wingdings" w:hAnsi="Wingdings"/>
    </w:rPr>
  </w:style>
  <w:style w:type="character" w:customStyle="1" w:styleId="WW8Num159z1">
    <w:name w:val="WW8Num159z1"/>
    <w:rsid w:val="00710CE8"/>
    <w:rPr>
      <w:rFonts w:ascii="Courier New" w:hAnsi="Courier New"/>
    </w:rPr>
  </w:style>
  <w:style w:type="character" w:customStyle="1" w:styleId="WW8Num159z3">
    <w:name w:val="WW8Num159z3"/>
    <w:rsid w:val="00710CE8"/>
    <w:rPr>
      <w:rFonts w:ascii="Symbol" w:hAnsi="Symbol"/>
    </w:rPr>
  </w:style>
  <w:style w:type="character" w:customStyle="1" w:styleId="WW8Num163z0">
    <w:name w:val="WW8Num163z0"/>
    <w:rsid w:val="00710CE8"/>
    <w:rPr>
      <w:rFonts w:ascii="Symbol" w:hAnsi="Symbol"/>
    </w:rPr>
  </w:style>
  <w:style w:type="character" w:customStyle="1" w:styleId="WW8Num164z0">
    <w:name w:val="WW8Num164z0"/>
    <w:rsid w:val="00710CE8"/>
    <w:rPr>
      <w:rFonts w:ascii="Symbol" w:hAnsi="Symbol"/>
    </w:rPr>
  </w:style>
  <w:style w:type="character" w:customStyle="1" w:styleId="WW8Num166z0">
    <w:name w:val="WW8Num166z0"/>
    <w:rsid w:val="00710CE8"/>
    <w:rPr>
      <w:rFonts w:ascii="Symbol" w:hAnsi="Symbol"/>
      <w:sz w:val="16"/>
    </w:rPr>
  </w:style>
  <w:style w:type="character" w:customStyle="1" w:styleId="WW8Num167z0">
    <w:name w:val="WW8Num167z0"/>
    <w:rsid w:val="00710CE8"/>
    <w:rPr>
      <w:rFonts w:ascii="Symbol" w:hAnsi="Symbol"/>
      <w:sz w:val="16"/>
    </w:rPr>
  </w:style>
  <w:style w:type="character" w:customStyle="1" w:styleId="WW8Num168z0">
    <w:name w:val="WW8Num168z0"/>
    <w:rsid w:val="00710CE8"/>
    <w:rPr>
      <w:rFonts w:ascii="Wingdings" w:hAnsi="Wingdings"/>
      <w:sz w:val="16"/>
    </w:rPr>
  </w:style>
  <w:style w:type="character" w:customStyle="1" w:styleId="WW8Num168z1">
    <w:name w:val="WW8Num168z1"/>
    <w:rsid w:val="00710CE8"/>
    <w:rPr>
      <w:rFonts w:ascii="Courier New" w:hAnsi="Courier New"/>
    </w:rPr>
  </w:style>
  <w:style w:type="character" w:customStyle="1" w:styleId="WW8Num168z2">
    <w:name w:val="WW8Num168z2"/>
    <w:rsid w:val="00710CE8"/>
    <w:rPr>
      <w:rFonts w:ascii="Wingdings" w:hAnsi="Wingdings"/>
    </w:rPr>
  </w:style>
  <w:style w:type="character" w:customStyle="1" w:styleId="WW8Num168z3">
    <w:name w:val="WW8Num168z3"/>
    <w:rsid w:val="00710CE8"/>
    <w:rPr>
      <w:rFonts w:ascii="Symbol" w:hAnsi="Symbol"/>
    </w:rPr>
  </w:style>
  <w:style w:type="character" w:customStyle="1" w:styleId="WW8Num169z0">
    <w:name w:val="WW8Num169z0"/>
    <w:rsid w:val="00710CE8"/>
    <w:rPr>
      <w:rFonts w:ascii="Symbol" w:hAnsi="Symbol"/>
      <w:sz w:val="16"/>
    </w:rPr>
  </w:style>
  <w:style w:type="character" w:customStyle="1" w:styleId="WW8Num172z0">
    <w:name w:val="WW8Num172z0"/>
    <w:rsid w:val="00710CE8"/>
    <w:rPr>
      <w:rFonts w:ascii="Symbol" w:hAnsi="Symbol"/>
    </w:rPr>
  </w:style>
  <w:style w:type="character" w:customStyle="1" w:styleId="WW8Num172z1">
    <w:name w:val="WW8Num172z1"/>
    <w:rsid w:val="00710CE8"/>
    <w:rPr>
      <w:rFonts w:ascii="Times New Roman" w:eastAsia="Times New Roman" w:hAnsi="Times New Roman" w:cs="Times New Roman"/>
    </w:rPr>
  </w:style>
  <w:style w:type="character" w:customStyle="1" w:styleId="WW8Num172z2">
    <w:name w:val="WW8Num172z2"/>
    <w:rsid w:val="00710CE8"/>
    <w:rPr>
      <w:rFonts w:ascii="Wingdings" w:hAnsi="Wingdings"/>
    </w:rPr>
  </w:style>
  <w:style w:type="character" w:customStyle="1" w:styleId="WW8Num172z4">
    <w:name w:val="WW8Num172z4"/>
    <w:rsid w:val="00710CE8"/>
    <w:rPr>
      <w:rFonts w:ascii="Courier New" w:hAnsi="Courier New"/>
    </w:rPr>
  </w:style>
  <w:style w:type="character" w:customStyle="1" w:styleId="WW8Num173z0">
    <w:name w:val="WW8Num173z0"/>
    <w:rsid w:val="00710CE8"/>
    <w:rPr>
      <w:rFonts w:ascii="Symbol" w:hAnsi="Symbol"/>
    </w:rPr>
  </w:style>
  <w:style w:type="character" w:customStyle="1" w:styleId="WW8Num173z1">
    <w:name w:val="WW8Num173z1"/>
    <w:rsid w:val="00710CE8"/>
    <w:rPr>
      <w:rFonts w:ascii="Courier New" w:hAnsi="Courier New"/>
    </w:rPr>
  </w:style>
  <w:style w:type="character" w:customStyle="1" w:styleId="WW8Num173z2">
    <w:name w:val="WW8Num173z2"/>
    <w:rsid w:val="00710CE8"/>
    <w:rPr>
      <w:rFonts w:ascii="Wingdings" w:hAnsi="Wingdings"/>
    </w:rPr>
  </w:style>
  <w:style w:type="character" w:customStyle="1" w:styleId="WW8Num174z0">
    <w:name w:val="WW8Num174z0"/>
    <w:rsid w:val="00710CE8"/>
    <w:rPr>
      <w:rFonts w:ascii="Wingdings" w:hAnsi="Wingdings"/>
    </w:rPr>
  </w:style>
  <w:style w:type="character" w:customStyle="1" w:styleId="WW8Num174z1">
    <w:name w:val="WW8Num174z1"/>
    <w:rsid w:val="00710CE8"/>
    <w:rPr>
      <w:rFonts w:ascii="Courier New" w:hAnsi="Courier New"/>
    </w:rPr>
  </w:style>
  <w:style w:type="character" w:customStyle="1" w:styleId="WW8Num174z3">
    <w:name w:val="WW8Num174z3"/>
    <w:rsid w:val="00710CE8"/>
    <w:rPr>
      <w:rFonts w:ascii="Symbol" w:hAnsi="Symbol"/>
    </w:rPr>
  </w:style>
  <w:style w:type="character" w:customStyle="1" w:styleId="WW8Num175z0">
    <w:name w:val="WW8Num175z0"/>
    <w:rsid w:val="00710CE8"/>
    <w:rPr>
      <w:rFonts w:ascii="Symbol" w:hAnsi="Symbol"/>
    </w:rPr>
  </w:style>
  <w:style w:type="character" w:customStyle="1" w:styleId="WW8Num176z0">
    <w:name w:val="WW8Num176z0"/>
    <w:rsid w:val="00710CE8"/>
    <w:rPr>
      <w:rFonts w:ascii="Wingdings" w:hAnsi="Wingdings"/>
      <w:color w:val="auto"/>
    </w:rPr>
  </w:style>
  <w:style w:type="character" w:customStyle="1" w:styleId="WW8Num177z0">
    <w:name w:val="WW8Num177z0"/>
    <w:rsid w:val="00710CE8"/>
    <w:rPr>
      <w:rFonts w:ascii="Symbol" w:hAnsi="Symbol"/>
    </w:rPr>
  </w:style>
  <w:style w:type="character" w:customStyle="1" w:styleId="WW8Num177z1">
    <w:name w:val="WW8Num177z1"/>
    <w:rsid w:val="00710CE8"/>
    <w:rPr>
      <w:rFonts w:ascii="Courier New" w:hAnsi="Courier New"/>
    </w:rPr>
  </w:style>
  <w:style w:type="character" w:customStyle="1" w:styleId="WW8Num177z2">
    <w:name w:val="WW8Num177z2"/>
    <w:rsid w:val="00710CE8"/>
    <w:rPr>
      <w:rFonts w:ascii="Wingdings" w:hAnsi="Wingdings"/>
    </w:rPr>
  </w:style>
  <w:style w:type="character" w:customStyle="1" w:styleId="WW8Num179z0">
    <w:name w:val="WW8Num179z0"/>
    <w:rsid w:val="00710CE8"/>
    <w:rPr>
      <w:rFonts w:ascii="Wingdings" w:hAnsi="Wingdings"/>
    </w:rPr>
  </w:style>
  <w:style w:type="character" w:customStyle="1" w:styleId="WW8Num181z0">
    <w:name w:val="WW8Num181z0"/>
    <w:rsid w:val="00710CE8"/>
    <w:rPr>
      <w:rFonts w:ascii="Symbol" w:hAnsi="Symbol"/>
    </w:rPr>
  </w:style>
  <w:style w:type="character" w:customStyle="1" w:styleId="WW8Num182z0">
    <w:name w:val="WW8Num182z0"/>
    <w:rsid w:val="00710CE8"/>
    <w:rPr>
      <w:rFonts w:ascii="Symbol" w:hAnsi="Symbol"/>
    </w:rPr>
  </w:style>
  <w:style w:type="character" w:customStyle="1" w:styleId="WW8Num183z0">
    <w:name w:val="WW8Num183z0"/>
    <w:rsid w:val="00710CE8"/>
    <w:rPr>
      <w:rFonts w:ascii="Wingdings" w:hAnsi="Wingdings"/>
    </w:rPr>
  </w:style>
  <w:style w:type="character" w:customStyle="1" w:styleId="WW8Num184z0">
    <w:name w:val="WW8Num184z0"/>
    <w:rsid w:val="00710CE8"/>
    <w:rPr>
      <w:rFonts w:ascii="Times New Roman" w:eastAsia="Times New Roman" w:hAnsi="Times New Roman" w:cs="Times New Roman"/>
    </w:rPr>
  </w:style>
  <w:style w:type="character" w:customStyle="1" w:styleId="WW8Num184z1">
    <w:name w:val="WW8Num184z1"/>
    <w:rsid w:val="00710CE8"/>
    <w:rPr>
      <w:rFonts w:ascii="Courier New" w:hAnsi="Courier New" w:cs="Courier New"/>
    </w:rPr>
  </w:style>
  <w:style w:type="character" w:customStyle="1" w:styleId="WW8Num184z2">
    <w:name w:val="WW8Num184z2"/>
    <w:rsid w:val="00710CE8"/>
    <w:rPr>
      <w:rFonts w:ascii="Wingdings" w:hAnsi="Wingdings"/>
    </w:rPr>
  </w:style>
  <w:style w:type="character" w:customStyle="1" w:styleId="WW8Num184z3">
    <w:name w:val="WW8Num184z3"/>
    <w:rsid w:val="00710CE8"/>
    <w:rPr>
      <w:rFonts w:ascii="Symbol" w:hAnsi="Symbol"/>
    </w:rPr>
  </w:style>
  <w:style w:type="character" w:customStyle="1" w:styleId="WW8Num185z0">
    <w:name w:val="WW8Num185z0"/>
    <w:rsid w:val="00710CE8"/>
    <w:rPr>
      <w:rFonts w:ascii="Times New Roman" w:eastAsia="Times New Roman" w:hAnsi="Times New Roman" w:cs="Times New Roman"/>
    </w:rPr>
  </w:style>
  <w:style w:type="character" w:customStyle="1" w:styleId="WW8Num185z1">
    <w:name w:val="WW8Num185z1"/>
    <w:rsid w:val="00710CE8"/>
    <w:rPr>
      <w:rFonts w:ascii="Courier New" w:hAnsi="Courier New" w:cs="Courier New"/>
    </w:rPr>
  </w:style>
  <w:style w:type="character" w:customStyle="1" w:styleId="WW8Num185z2">
    <w:name w:val="WW8Num185z2"/>
    <w:rsid w:val="00710CE8"/>
    <w:rPr>
      <w:rFonts w:ascii="Wingdings" w:hAnsi="Wingdings"/>
    </w:rPr>
  </w:style>
  <w:style w:type="character" w:customStyle="1" w:styleId="WW8Num185z3">
    <w:name w:val="WW8Num185z3"/>
    <w:rsid w:val="00710CE8"/>
    <w:rPr>
      <w:rFonts w:ascii="Symbol" w:hAnsi="Symbol"/>
    </w:rPr>
  </w:style>
  <w:style w:type="character" w:customStyle="1" w:styleId="WW8Num186z0">
    <w:name w:val="WW8Num186z0"/>
    <w:rsid w:val="00710CE8"/>
    <w:rPr>
      <w:rFonts w:ascii="Wingdings" w:hAnsi="Wingdings"/>
    </w:rPr>
  </w:style>
  <w:style w:type="character" w:customStyle="1" w:styleId="WW8Num187z0">
    <w:name w:val="WW8Num187z0"/>
    <w:rsid w:val="00710CE8"/>
    <w:rPr>
      <w:rFonts w:ascii="Symbol" w:hAnsi="Symbol"/>
    </w:rPr>
  </w:style>
  <w:style w:type="character" w:customStyle="1" w:styleId="WW8Num187z1">
    <w:name w:val="WW8Num187z1"/>
    <w:rsid w:val="00710CE8"/>
    <w:rPr>
      <w:rFonts w:ascii="Courier New" w:hAnsi="Courier New"/>
    </w:rPr>
  </w:style>
  <w:style w:type="character" w:customStyle="1" w:styleId="WW8Num187z2">
    <w:name w:val="WW8Num187z2"/>
    <w:rsid w:val="00710CE8"/>
    <w:rPr>
      <w:rFonts w:ascii="Wingdings" w:hAnsi="Wingdings"/>
    </w:rPr>
  </w:style>
  <w:style w:type="character" w:customStyle="1" w:styleId="WW8Num188z0">
    <w:name w:val="WW8Num188z0"/>
    <w:rsid w:val="00710CE8"/>
    <w:rPr>
      <w:rFonts w:ascii="Symbol" w:hAnsi="Symbol"/>
      <w:sz w:val="20"/>
    </w:rPr>
  </w:style>
  <w:style w:type="character" w:customStyle="1" w:styleId="WW8Num188z1">
    <w:name w:val="WW8Num188z1"/>
    <w:rsid w:val="00710CE8"/>
    <w:rPr>
      <w:rFonts w:ascii="Courier New" w:hAnsi="Courier New"/>
    </w:rPr>
  </w:style>
  <w:style w:type="character" w:customStyle="1" w:styleId="WW8Num188z2">
    <w:name w:val="WW8Num188z2"/>
    <w:rsid w:val="00710CE8"/>
    <w:rPr>
      <w:rFonts w:ascii="Wingdings" w:hAnsi="Wingdings"/>
    </w:rPr>
  </w:style>
  <w:style w:type="character" w:customStyle="1" w:styleId="WW8Num188z3">
    <w:name w:val="WW8Num188z3"/>
    <w:rsid w:val="00710CE8"/>
    <w:rPr>
      <w:rFonts w:ascii="Symbol" w:hAnsi="Symbol"/>
    </w:rPr>
  </w:style>
  <w:style w:type="character" w:customStyle="1" w:styleId="WW8Num189z0">
    <w:name w:val="WW8Num189z0"/>
    <w:rsid w:val="00710CE8"/>
    <w:rPr>
      <w:rFonts w:ascii="Symbol" w:hAnsi="Symbol"/>
    </w:rPr>
  </w:style>
  <w:style w:type="character" w:customStyle="1" w:styleId="WW8Num190z0">
    <w:name w:val="WW8Num190z0"/>
    <w:rsid w:val="00710CE8"/>
    <w:rPr>
      <w:rFonts w:ascii="Wingdings" w:hAnsi="Wingdings"/>
    </w:rPr>
  </w:style>
  <w:style w:type="character" w:customStyle="1" w:styleId="WW8Num191z0">
    <w:name w:val="WW8Num191z0"/>
    <w:rsid w:val="00710CE8"/>
    <w:rPr>
      <w:rFonts w:ascii="Symbol" w:hAnsi="Symbol"/>
    </w:rPr>
  </w:style>
  <w:style w:type="character" w:customStyle="1" w:styleId="WW8Num193z0">
    <w:name w:val="WW8Num193z0"/>
    <w:rsid w:val="00710CE8"/>
    <w:rPr>
      <w:rFonts w:ascii="Symbol" w:hAnsi="Symbol"/>
    </w:rPr>
  </w:style>
  <w:style w:type="character" w:customStyle="1" w:styleId="WW8Num193z1">
    <w:name w:val="WW8Num193z1"/>
    <w:rsid w:val="00710CE8"/>
    <w:rPr>
      <w:rFonts w:ascii="Courier New" w:hAnsi="Courier New"/>
    </w:rPr>
  </w:style>
  <w:style w:type="character" w:customStyle="1" w:styleId="WW8Num193z2">
    <w:name w:val="WW8Num193z2"/>
    <w:rsid w:val="00710CE8"/>
    <w:rPr>
      <w:rFonts w:ascii="Wingdings" w:hAnsi="Wingdings"/>
    </w:rPr>
  </w:style>
  <w:style w:type="character" w:customStyle="1" w:styleId="WW8Num194z0">
    <w:name w:val="WW8Num194z0"/>
    <w:rsid w:val="00710CE8"/>
    <w:rPr>
      <w:rFonts w:ascii="Symbol" w:hAnsi="Symbol"/>
    </w:rPr>
  </w:style>
  <w:style w:type="character" w:customStyle="1" w:styleId="WW8Num194z1">
    <w:name w:val="WW8Num194z1"/>
    <w:rsid w:val="00710CE8"/>
    <w:rPr>
      <w:rFonts w:ascii="Courier New" w:hAnsi="Courier New"/>
    </w:rPr>
  </w:style>
  <w:style w:type="character" w:customStyle="1" w:styleId="WW8Num194z2">
    <w:name w:val="WW8Num194z2"/>
    <w:rsid w:val="00710CE8"/>
    <w:rPr>
      <w:rFonts w:ascii="Wingdings" w:hAnsi="Wingdings"/>
    </w:rPr>
  </w:style>
  <w:style w:type="character" w:customStyle="1" w:styleId="WW8Num195z0">
    <w:name w:val="WW8Num195z0"/>
    <w:rsid w:val="00710CE8"/>
    <w:rPr>
      <w:rFonts w:ascii="Symbol" w:hAnsi="Symbol"/>
    </w:rPr>
  </w:style>
  <w:style w:type="character" w:customStyle="1" w:styleId="WW8Num196z0">
    <w:name w:val="WW8Num196z0"/>
    <w:rsid w:val="00710CE8"/>
    <w:rPr>
      <w:rFonts w:ascii="Symbol" w:hAnsi="Symbol"/>
    </w:rPr>
  </w:style>
  <w:style w:type="character" w:customStyle="1" w:styleId="WW8Num196z1">
    <w:name w:val="WW8Num196z1"/>
    <w:rsid w:val="00710CE8"/>
    <w:rPr>
      <w:rFonts w:ascii="Courier New" w:hAnsi="Courier New"/>
    </w:rPr>
  </w:style>
  <w:style w:type="character" w:customStyle="1" w:styleId="WW8Num196z2">
    <w:name w:val="WW8Num196z2"/>
    <w:rsid w:val="00710CE8"/>
    <w:rPr>
      <w:rFonts w:ascii="Wingdings" w:hAnsi="Wingdings"/>
    </w:rPr>
  </w:style>
  <w:style w:type="character" w:customStyle="1" w:styleId="WW8Num197z0">
    <w:name w:val="WW8Num197z0"/>
    <w:rsid w:val="00710CE8"/>
    <w:rPr>
      <w:rFonts w:ascii="Symbol" w:hAnsi="Symbol"/>
    </w:rPr>
  </w:style>
  <w:style w:type="character" w:customStyle="1" w:styleId="WW8Num199z0">
    <w:name w:val="WW8Num199z0"/>
    <w:rsid w:val="00710CE8"/>
    <w:rPr>
      <w:rFonts w:ascii="Symbol" w:hAnsi="Symbol"/>
      <w:sz w:val="16"/>
    </w:rPr>
  </w:style>
  <w:style w:type="character" w:customStyle="1" w:styleId="WW8Num200z0">
    <w:name w:val="WW8Num200z0"/>
    <w:rsid w:val="00710CE8"/>
    <w:rPr>
      <w:rFonts w:ascii="Symbol" w:hAnsi="Symbol"/>
      <w:color w:val="auto"/>
    </w:rPr>
  </w:style>
  <w:style w:type="character" w:customStyle="1" w:styleId="WW8Num202z0">
    <w:name w:val="WW8Num202z0"/>
    <w:rsid w:val="00710CE8"/>
    <w:rPr>
      <w:rFonts w:ascii="Symbol" w:hAnsi="Symbol"/>
    </w:rPr>
  </w:style>
  <w:style w:type="character" w:customStyle="1" w:styleId="WW8Num203z0">
    <w:name w:val="WW8Num203z0"/>
    <w:rsid w:val="00710CE8"/>
    <w:rPr>
      <w:rFonts w:ascii="Symbol" w:hAnsi="Symbol"/>
    </w:rPr>
  </w:style>
  <w:style w:type="character" w:customStyle="1" w:styleId="WW8Num204z0">
    <w:name w:val="WW8Num204z0"/>
    <w:rsid w:val="00710CE8"/>
    <w:rPr>
      <w:rFonts w:ascii="Symbol" w:hAnsi="Symbol"/>
    </w:rPr>
  </w:style>
  <w:style w:type="character" w:customStyle="1" w:styleId="WW8Num204z1">
    <w:name w:val="WW8Num204z1"/>
    <w:rsid w:val="00710CE8"/>
    <w:rPr>
      <w:rFonts w:ascii="Courier New" w:hAnsi="Courier New"/>
    </w:rPr>
  </w:style>
  <w:style w:type="character" w:customStyle="1" w:styleId="WW8Num204z2">
    <w:name w:val="WW8Num204z2"/>
    <w:rsid w:val="00710CE8"/>
    <w:rPr>
      <w:rFonts w:ascii="Wingdings" w:hAnsi="Wingdings"/>
    </w:rPr>
  </w:style>
  <w:style w:type="character" w:customStyle="1" w:styleId="WW8Num205z0">
    <w:name w:val="WW8Num205z0"/>
    <w:rsid w:val="00710CE8"/>
    <w:rPr>
      <w:rFonts w:ascii="Times New Roman" w:eastAsia="Times New Roman" w:hAnsi="Times New Roman" w:cs="Times New Roman"/>
    </w:rPr>
  </w:style>
  <w:style w:type="character" w:customStyle="1" w:styleId="WW8Num205z1">
    <w:name w:val="WW8Num205z1"/>
    <w:rsid w:val="00710CE8"/>
    <w:rPr>
      <w:rFonts w:ascii="Courier New" w:hAnsi="Courier New" w:cs="Courier New"/>
    </w:rPr>
  </w:style>
  <w:style w:type="character" w:customStyle="1" w:styleId="WW8Num205z2">
    <w:name w:val="WW8Num205z2"/>
    <w:rsid w:val="00710CE8"/>
    <w:rPr>
      <w:rFonts w:ascii="Wingdings" w:hAnsi="Wingdings"/>
    </w:rPr>
  </w:style>
  <w:style w:type="character" w:customStyle="1" w:styleId="WW8Num205z3">
    <w:name w:val="WW8Num205z3"/>
    <w:rsid w:val="00710CE8"/>
    <w:rPr>
      <w:rFonts w:ascii="Symbol" w:hAnsi="Symbol"/>
    </w:rPr>
  </w:style>
  <w:style w:type="character" w:customStyle="1" w:styleId="WW8Num209z0">
    <w:name w:val="WW8Num209z0"/>
    <w:rsid w:val="00710CE8"/>
    <w:rPr>
      <w:rFonts w:ascii="Wingdings" w:hAnsi="Wingdings"/>
    </w:rPr>
  </w:style>
  <w:style w:type="character" w:customStyle="1" w:styleId="WW8Num210z0">
    <w:name w:val="WW8Num210z0"/>
    <w:rsid w:val="00710CE8"/>
    <w:rPr>
      <w:rFonts w:ascii="Times New Roman" w:eastAsia="Times New Roman" w:hAnsi="Times New Roman" w:cs="Times New Roman"/>
    </w:rPr>
  </w:style>
  <w:style w:type="character" w:customStyle="1" w:styleId="WW8Num210z1">
    <w:name w:val="WW8Num210z1"/>
    <w:rsid w:val="00710CE8"/>
    <w:rPr>
      <w:rFonts w:ascii="Courier New" w:hAnsi="Courier New"/>
    </w:rPr>
  </w:style>
  <w:style w:type="character" w:customStyle="1" w:styleId="WW8Num210z2">
    <w:name w:val="WW8Num210z2"/>
    <w:rsid w:val="00710CE8"/>
    <w:rPr>
      <w:rFonts w:ascii="Wingdings" w:hAnsi="Wingdings"/>
    </w:rPr>
  </w:style>
  <w:style w:type="character" w:customStyle="1" w:styleId="WW8Num210z3">
    <w:name w:val="WW8Num210z3"/>
    <w:rsid w:val="00710CE8"/>
    <w:rPr>
      <w:rFonts w:ascii="Symbol" w:hAnsi="Symbol"/>
    </w:rPr>
  </w:style>
  <w:style w:type="character" w:customStyle="1" w:styleId="WW8Num211z0">
    <w:name w:val="WW8Num211z0"/>
    <w:rsid w:val="00710CE8"/>
    <w:rPr>
      <w:rFonts w:ascii="Symbol" w:hAnsi="Symbol"/>
    </w:rPr>
  </w:style>
  <w:style w:type="character" w:customStyle="1" w:styleId="WW8Num212z0">
    <w:name w:val="WW8Num212z0"/>
    <w:rsid w:val="00710CE8"/>
    <w:rPr>
      <w:rFonts w:ascii="Symbol" w:hAnsi="Symbol"/>
    </w:rPr>
  </w:style>
  <w:style w:type="character" w:customStyle="1" w:styleId="WW8Num214z0">
    <w:name w:val="WW8Num214z0"/>
    <w:rsid w:val="00710CE8"/>
    <w:rPr>
      <w:rFonts w:ascii="Symbol" w:hAnsi="Symbol"/>
    </w:rPr>
  </w:style>
  <w:style w:type="character" w:customStyle="1" w:styleId="WW8Num214z1">
    <w:name w:val="WW8Num214z1"/>
    <w:rsid w:val="00710CE8"/>
    <w:rPr>
      <w:rFonts w:ascii="Courier New" w:hAnsi="Courier New"/>
    </w:rPr>
  </w:style>
  <w:style w:type="character" w:customStyle="1" w:styleId="WW8Num214z2">
    <w:name w:val="WW8Num214z2"/>
    <w:rsid w:val="00710CE8"/>
    <w:rPr>
      <w:rFonts w:ascii="Wingdings" w:hAnsi="Wingdings"/>
    </w:rPr>
  </w:style>
  <w:style w:type="character" w:customStyle="1" w:styleId="WW8Num215z0">
    <w:name w:val="WW8Num215z0"/>
    <w:rsid w:val="00710CE8"/>
    <w:rPr>
      <w:rFonts w:ascii="Wingdings" w:hAnsi="Wingdings"/>
    </w:rPr>
  </w:style>
  <w:style w:type="character" w:customStyle="1" w:styleId="WW8Num216z0">
    <w:name w:val="WW8Num216z0"/>
    <w:rsid w:val="00710CE8"/>
    <w:rPr>
      <w:rFonts w:ascii="Wingdings" w:hAnsi="Wingdings"/>
    </w:rPr>
  </w:style>
  <w:style w:type="character" w:customStyle="1" w:styleId="WW8Num218z0">
    <w:name w:val="WW8Num218z0"/>
    <w:rsid w:val="00710CE8"/>
    <w:rPr>
      <w:rFonts w:ascii="Symbol" w:hAnsi="Symbol"/>
    </w:rPr>
  </w:style>
  <w:style w:type="character" w:customStyle="1" w:styleId="WW8Num219z0">
    <w:name w:val="WW8Num219z0"/>
    <w:rsid w:val="00710CE8"/>
    <w:rPr>
      <w:rFonts w:ascii="Symbol" w:hAnsi="Symbol"/>
    </w:rPr>
  </w:style>
  <w:style w:type="character" w:customStyle="1" w:styleId="WW8Num219z1">
    <w:name w:val="WW8Num219z1"/>
    <w:rsid w:val="00710CE8"/>
    <w:rPr>
      <w:rFonts w:ascii="Courier New" w:hAnsi="Courier New"/>
    </w:rPr>
  </w:style>
  <w:style w:type="character" w:customStyle="1" w:styleId="WW8Num219z2">
    <w:name w:val="WW8Num219z2"/>
    <w:rsid w:val="00710CE8"/>
    <w:rPr>
      <w:rFonts w:ascii="Wingdings" w:hAnsi="Wingdings"/>
    </w:rPr>
  </w:style>
  <w:style w:type="character" w:customStyle="1" w:styleId="WW8Num220z0">
    <w:name w:val="WW8Num220z0"/>
    <w:rsid w:val="00710CE8"/>
    <w:rPr>
      <w:rFonts w:ascii="Symbol" w:hAnsi="Symbol"/>
    </w:rPr>
  </w:style>
  <w:style w:type="character" w:customStyle="1" w:styleId="WW8Num220z1">
    <w:name w:val="WW8Num220z1"/>
    <w:rsid w:val="00710CE8"/>
    <w:rPr>
      <w:rFonts w:ascii="Courier New" w:hAnsi="Courier New"/>
    </w:rPr>
  </w:style>
  <w:style w:type="character" w:customStyle="1" w:styleId="WW8Num220z2">
    <w:name w:val="WW8Num220z2"/>
    <w:rsid w:val="00710CE8"/>
    <w:rPr>
      <w:rFonts w:ascii="Wingdings" w:hAnsi="Wingdings"/>
    </w:rPr>
  </w:style>
  <w:style w:type="character" w:customStyle="1" w:styleId="WW8Num221z0">
    <w:name w:val="WW8Num221z0"/>
    <w:rsid w:val="00710CE8"/>
    <w:rPr>
      <w:rFonts w:ascii="Wingdings" w:hAnsi="Wingdings"/>
    </w:rPr>
  </w:style>
  <w:style w:type="character" w:customStyle="1" w:styleId="WW8Num222z0">
    <w:name w:val="WW8Num222z0"/>
    <w:rsid w:val="00710CE8"/>
    <w:rPr>
      <w:rFonts w:ascii="Wingdings" w:hAnsi="Wingdings"/>
    </w:rPr>
  </w:style>
  <w:style w:type="character" w:customStyle="1" w:styleId="WW8Num224z0">
    <w:name w:val="WW8Num224z0"/>
    <w:rsid w:val="00710CE8"/>
    <w:rPr>
      <w:rFonts w:ascii="Slimbach" w:hAnsi="Slimbach"/>
    </w:rPr>
  </w:style>
  <w:style w:type="character" w:customStyle="1" w:styleId="WW8Num225z0">
    <w:name w:val="WW8Num225z0"/>
    <w:rsid w:val="00710CE8"/>
    <w:rPr>
      <w:rFonts w:ascii="Symbol" w:hAnsi="Symbol"/>
      <w:color w:val="auto"/>
    </w:rPr>
  </w:style>
  <w:style w:type="character" w:customStyle="1" w:styleId="WW8Num225z1">
    <w:name w:val="WW8Num225z1"/>
    <w:rsid w:val="00710CE8"/>
    <w:rPr>
      <w:rFonts w:ascii="Courier New" w:hAnsi="Courier New"/>
    </w:rPr>
  </w:style>
  <w:style w:type="character" w:customStyle="1" w:styleId="WW8Num225z2">
    <w:name w:val="WW8Num225z2"/>
    <w:rsid w:val="00710CE8"/>
    <w:rPr>
      <w:rFonts w:ascii="Wingdings" w:hAnsi="Wingdings"/>
    </w:rPr>
  </w:style>
  <w:style w:type="character" w:customStyle="1" w:styleId="WW8Num225z3">
    <w:name w:val="WW8Num225z3"/>
    <w:rsid w:val="00710CE8"/>
    <w:rPr>
      <w:rFonts w:ascii="Symbol" w:hAnsi="Symbol"/>
    </w:rPr>
  </w:style>
  <w:style w:type="character" w:customStyle="1" w:styleId="WW8Num226z0">
    <w:name w:val="WW8Num226z0"/>
    <w:rsid w:val="00710CE8"/>
    <w:rPr>
      <w:rFonts w:ascii="Wingdings" w:hAnsi="Wingdings"/>
    </w:rPr>
  </w:style>
  <w:style w:type="character" w:customStyle="1" w:styleId="WW8Num230z0">
    <w:name w:val="WW8Num230z0"/>
    <w:rsid w:val="00710CE8"/>
    <w:rPr>
      <w:rFonts w:ascii="Symbol" w:hAnsi="Symbol"/>
    </w:rPr>
  </w:style>
  <w:style w:type="character" w:customStyle="1" w:styleId="WW8Num230z1">
    <w:name w:val="WW8Num230z1"/>
    <w:rsid w:val="00710CE8"/>
    <w:rPr>
      <w:rFonts w:ascii="Courier New" w:hAnsi="Courier New"/>
    </w:rPr>
  </w:style>
  <w:style w:type="character" w:customStyle="1" w:styleId="WW8Num230z2">
    <w:name w:val="WW8Num230z2"/>
    <w:rsid w:val="00710CE8"/>
    <w:rPr>
      <w:rFonts w:ascii="Wingdings" w:hAnsi="Wingdings"/>
    </w:rPr>
  </w:style>
  <w:style w:type="character" w:customStyle="1" w:styleId="WW8Num233z0">
    <w:name w:val="WW8Num233z0"/>
    <w:rsid w:val="00710CE8"/>
    <w:rPr>
      <w:rFonts w:ascii="Symbol" w:hAnsi="Symbol"/>
    </w:rPr>
  </w:style>
  <w:style w:type="character" w:customStyle="1" w:styleId="WW8Num234z0">
    <w:name w:val="WW8Num234z0"/>
    <w:rsid w:val="00710CE8"/>
    <w:rPr>
      <w:rFonts w:ascii="Symbol" w:hAnsi="Symbol"/>
    </w:rPr>
  </w:style>
  <w:style w:type="character" w:customStyle="1" w:styleId="WW8Num234z1">
    <w:name w:val="WW8Num234z1"/>
    <w:rsid w:val="00710CE8"/>
    <w:rPr>
      <w:rFonts w:ascii="Courier New" w:hAnsi="Courier New" w:cs="Courier New"/>
    </w:rPr>
  </w:style>
  <w:style w:type="character" w:customStyle="1" w:styleId="WW8Num234z2">
    <w:name w:val="WW8Num234z2"/>
    <w:rsid w:val="00710CE8"/>
    <w:rPr>
      <w:rFonts w:ascii="Wingdings" w:hAnsi="Wingdings"/>
    </w:rPr>
  </w:style>
  <w:style w:type="character" w:customStyle="1" w:styleId="WW8Num236z0">
    <w:name w:val="WW8Num236z0"/>
    <w:rsid w:val="00710CE8"/>
    <w:rPr>
      <w:b/>
    </w:rPr>
  </w:style>
  <w:style w:type="character" w:customStyle="1" w:styleId="WW8Num237z0">
    <w:name w:val="WW8Num237z0"/>
    <w:rsid w:val="00710CE8"/>
    <w:rPr>
      <w:rFonts w:ascii="Symbol" w:hAnsi="Symbol"/>
    </w:rPr>
  </w:style>
  <w:style w:type="character" w:customStyle="1" w:styleId="WW8Num237z1">
    <w:name w:val="WW8Num237z1"/>
    <w:rsid w:val="00710CE8"/>
    <w:rPr>
      <w:rFonts w:ascii="Courier New" w:hAnsi="Courier New"/>
    </w:rPr>
  </w:style>
  <w:style w:type="character" w:customStyle="1" w:styleId="WW8Num237z2">
    <w:name w:val="WW8Num237z2"/>
    <w:rsid w:val="00710CE8"/>
    <w:rPr>
      <w:rFonts w:ascii="Wingdings" w:hAnsi="Wingdings"/>
    </w:rPr>
  </w:style>
  <w:style w:type="character" w:customStyle="1" w:styleId="WW8Num238z0">
    <w:name w:val="WW8Num238z0"/>
    <w:rsid w:val="00710CE8"/>
    <w:rPr>
      <w:rFonts w:ascii="Symbol" w:hAnsi="Symbol"/>
    </w:rPr>
  </w:style>
  <w:style w:type="character" w:customStyle="1" w:styleId="WW8Num240z0">
    <w:name w:val="WW8Num240z0"/>
    <w:rsid w:val="00710CE8"/>
    <w:rPr>
      <w:rFonts w:ascii="Symbol" w:hAnsi="Symbol"/>
      <w:sz w:val="20"/>
    </w:rPr>
  </w:style>
  <w:style w:type="character" w:customStyle="1" w:styleId="WW8Num241z0">
    <w:name w:val="WW8Num241z0"/>
    <w:rsid w:val="00710CE8"/>
    <w:rPr>
      <w:rFonts w:ascii="Wingdings" w:hAnsi="Wingdings"/>
    </w:rPr>
  </w:style>
  <w:style w:type="character" w:customStyle="1" w:styleId="WW8Num241z1">
    <w:name w:val="WW8Num241z1"/>
    <w:rsid w:val="00710CE8"/>
    <w:rPr>
      <w:rFonts w:ascii="Courier New" w:hAnsi="Courier New"/>
    </w:rPr>
  </w:style>
  <w:style w:type="character" w:customStyle="1" w:styleId="WW8Num241z3">
    <w:name w:val="WW8Num241z3"/>
    <w:rsid w:val="00710CE8"/>
    <w:rPr>
      <w:rFonts w:ascii="Symbol" w:hAnsi="Symbol"/>
    </w:rPr>
  </w:style>
  <w:style w:type="character" w:customStyle="1" w:styleId="WW8Num242z0">
    <w:name w:val="WW8Num242z0"/>
    <w:rsid w:val="00710CE8"/>
    <w:rPr>
      <w:rFonts w:ascii="Symbol" w:hAnsi="Symbol"/>
    </w:rPr>
  </w:style>
  <w:style w:type="character" w:customStyle="1" w:styleId="WW8Num242z1">
    <w:name w:val="WW8Num242z1"/>
    <w:rsid w:val="00710CE8"/>
    <w:rPr>
      <w:rFonts w:ascii="Courier New" w:hAnsi="Courier New" w:cs="Courier New"/>
    </w:rPr>
  </w:style>
  <w:style w:type="character" w:customStyle="1" w:styleId="WW8Num242z2">
    <w:name w:val="WW8Num242z2"/>
    <w:rsid w:val="00710CE8"/>
    <w:rPr>
      <w:rFonts w:ascii="Wingdings" w:hAnsi="Wingdings"/>
    </w:rPr>
  </w:style>
  <w:style w:type="character" w:customStyle="1" w:styleId="WW8Num243z0">
    <w:name w:val="WW8Num243z0"/>
    <w:rsid w:val="00710CE8"/>
    <w:rPr>
      <w:rFonts w:ascii="Symbol" w:hAnsi="Symbol"/>
    </w:rPr>
  </w:style>
  <w:style w:type="character" w:customStyle="1" w:styleId="WW8Num243z1">
    <w:name w:val="WW8Num243z1"/>
    <w:rsid w:val="00710CE8"/>
    <w:rPr>
      <w:rFonts w:ascii="Courier New" w:hAnsi="Courier New" w:cs="Courier New"/>
    </w:rPr>
  </w:style>
  <w:style w:type="character" w:customStyle="1" w:styleId="WW8Num243z2">
    <w:name w:val="WW8Num243z2"/>
    <w:rsid w:val="00710CE8"/>
    <w:rPr>
      <w:rFonts w:ascii="Wingdings" w:hAnsi="Wingdings"/>
    </w:rPr>
  </w:style>
  <w:style w:type="character" w:customStyle="1" w:styleId="WW8Num244z0">
    <w:name w:val="WW8Num244z0"/>
    <w:rsid w:val="00710CE8"/>
    <w:rPr>
      <w:rFonts w:ascii="Wingdings" w:hAnsi="Wingdings"/>
    </w:rPr>
  </w:style>
  <w:style w:type="character" w:customStyle="1" w:styleId="WW8Num246z0">
    <w:name w:val="WW8Num246z0"/>
    <w:rsid w:val="00710CE8"/>
    <w:rPr>
      <w:rFonts w:ascii="Symbol" w:hAnsi="Symbol"/>
      <w:sz w:val="16"/>
    </w:rPr>
  </w:style>
  <w:style w:type="character" w:customStyle="1" w:styleId="WW8Num247z1">
    <w:name w:val="WW8Num247z1"/>
    <w:rsid w:val="00710CE8"/>
    <w:rPr>
      <w:rFonts w:ascii="Courier New" w:hAnsi="Courier New" w:cs="Courier New"/>
    </w:rPr>
  </w:style>
  <w:style w:type="character" w:customStyle="1" w:styleId="WW8Num247z2">
    <w:name w:val="WW8Num247z2"/>
    <w:rsid w:val="00710CE8"/>
    <w:rPr>
      <w:rFonts w:ascii="Wingdings" w:hAnsi="Wingdings"/>
    </w:rPr>
  </w:style>
  <w:style w:type="character" w:customStyle="1" w:styleId="WW8Num247z3">
    <w:name w:val="WW8Num247z3"/>
    <w:rsid w:val="00710CE8"/>
    <w:rPr>
      <w:rFonts w:ascii="Symbol" w:hAnsi="Symbol"/>
    </w:rPr>
  </w:style>
  <w:style w:type="character" w:customStyle="1" w:styleId="WW8Num248z0">
    <w:name w:val="WW8Num248z0"/>
    <w:rsid w:val="00710CE8"/>
    <w:rPr>
      <w:rFonts w:ascii="Wingdings" w:hAnsi="Wingdings"/>
      <w:sz w:val="16"/>
    </w:rPr>
  </w:style>
  <w:style w:type="character" w:customStyle="1" w:styleId="WW8Num250z0">
    <w:name w:val="WW8Num250z0"/>
    <w:rsid w:val="00710CE8"/>
    <w:rPr>
      <w:rFonts w:ascii="Symbol" w:hAnsi="Symbol"/>
    </w:rPr>
  </w:style>
  <w:style w:type="character" w:customStyle="1" w:styleId="WW8Num250z1">
    <w:name w:val="WW8Num250z1"/>
    <w:rsid w:val="00710CE8"/>
    <w:rPr>
      <w:rFonts w:ascii="Courier New" w:hAnsi="Courier New"/>
    </w:rPr>
  </w:style>
  <w:style w:type="character" w:customStyle="1" w:styleId="WW8Num250z2">
    <w:name w:val="WW8Num250z2"/>
    <w:rsid w:val="00710CE8"/>
    <w:rPr>
      <w:rFonts w:ascii="Wingdings" w:hAnsi="Wingdings"/>
    </w:rPr>
  </w:style>
  <w:style w:type="character" w:customStyle="1" w:styleId="WW8NumSt1z0">
    <w:name w:val="WW8NumSt1z0"/>
    <w:rsid w:val="00710CE8"/>
    <w:rPr>
      <w:rFonts w:ascii="Symbol" w:hAnsi="Symbol" w:cs="Times New Roman"/>
    </w:rPr>
  </w:style>
  <w:style w:type="character" w:customStyle="1" w:styleId="Caratterepredefinitoparagrafo1">
    <w:name w:val="Carattere predefinito paragrafo1"/>
    <w:rsid w:val="00710CE8"/>
  </w:style>
  <w:style w:type="character" w:customStyle="1" w:styleId="Caratteredellanota">
    <w:name w:val="Carattere della nota"/>
    <w:rsid w:val="00710CE8"/>
    <w:rPr>
      <w:position w:val="4"/>
      <w:sz w:val="16"/>
      <w:szCs w:val="16"/>
    </w:rPr>
  </w:style>
  <w:style w:type="character" w:customStyle="1" w:styleId="Rimandocommento1">
    <w:name w:val="Rimando commento1"/>
    <w:rsid w:val="00710CE8"/>
    <w:rPr>
      <w:sz w:val="16"/>
      <w:szCs w:val="16"/>
    </w:rPr>
  </w:style>
  <w:style w:type="character" w:customStyle="1" w:styleId="Normale1Carattere2">
    <w:name w:val="Normale1 Carattere2"/>
    <w:rsid w:val="00710CE8"/>
    <w:rPr>
      <w:rFonts w:ascii="Arial" w:hAnsi="Arial"/>
      <w:sz w:val="22"/>
      <w:lang w:val="it-IT" w:eastAsia="ar-SA" w:bidi="ar-SA"/>
    </w:rPr>
  </w:style>
  <w:style w:type="character" w:customStyle="1" w:styleId="Punti">
    <w:name w:val="Punti"/>
    <w:rsid w:val="00710CE8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  <w:rsid w:val="00710CE8"/>
  </w:style>
  <w:style w:type="paragraph" w:customStyle="1" w:styleId="Intestazione2">
    <w:name w:val="Intestazione2"/>
    <w:basedOn w:val="Normale"/>
    <w:next w:val="Corpotesto"/>
    <w:rsid w:val="00710CE8"/>
    <w:pPr>
      <w:keepNext/>
      <w:suppressAutoHyphens/>
      <w:spacing w:before="240" w:after="120"/>
    </w:pPr>
    <w:rPr>
      <w:rFonts w:eastAsia="MS Mincho" w:cs="Tahoma"/>
      <w:sz w:val="28"/>
      <w:szCs w:val="28"/>
      <w:lang w:eastAsia="ar-SA"/>
    </w:rPr>
  </w:style>
  <w:style w:type="paragraph" w:styleId="Elenco">
    <w:name w:val="List"/>
    <w:basedOn w:val="Corpotesto"/>
    <w:rsid w:val="00710CE8"/>
    <w:pPr>
      <w:suppressAutoHyphens/>
      <w:spacing w:after="0"/>
    </w:pPr>
    <w:rPr>
      <w:rFonts w:cs="Tahoma"/>
      <w:lang w:eastAsia="ar-SA"/>
    </w:rPr>
  </w:style>
  <w:style w:type="paragraph" w:customStyle="1" w:styleId="Didascalia2">
    <w:name w:val="Didascalia2"/>
    <w:basedOn w:val="Normale"/>
    <w:rsid w:val="00710CE8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710CE8"/>
    <w:pPr>
      <w:suppressLineNumbers/>
      <w:suppressAutoHyphens/>
    </w:pPr>
    <w:rPr>
      <w:rFonts w:cs="Tahoma"/>
      <w:lang w:eastAsia="ar-SA"/>
    </w:rPr>
  </w:style>
  <w:style w:type="paragraph" w:customStyle="1" w:styleId="Intestazione1">
    <w:name w:val="Intestazione1"/>
    <w:basedOn w:val="Normale"/>
    <w:next w:val="Corpotesto"/>
    <w:rsid w:val="00710CE8"/>
    <w:pPr>
      <w:keepNext/>
      <w:suppressAutoHyphens/>
      <w:spacing w:before="240" w:after="120"/>
    </w:pPr>
    <w:rPr>
      <w:rFonts w:eastAsia="MS Mincho" w:cs="Tahoma"/>
      <w:sz w:val="28"/>
      <w:szCs w:val="28"/>
      <w:lang w:eastAsia="ar-SA"/>
    </w:rPr>
  </w:style>
  <w:style w:type="paragraph" w:customStyle="1" w:styleId="Didascalia1">
    <w:name w:val="Didascalia1"/>
    <w:basedOn w:val="Normale"/>
    <w:rsid w:val="00710CE8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Rientronormale1">
    <w:name w:val="Rientro normale1"/>
    <w:basedOn w:val="Normale"/>
    <w:rsid w:val="00710CE8"/>
    <w:pPr>
      <w:suppressAutoHyphens/>
      <w:ind w:left="720"/>
    </w:pPr>
    <w:rPr>
      <w:lang w:eastAsia="ar-SA"/>
    </w:rPr>
  </w:style>
  <w:style w:type="paragraph" w:customStyle="1" w:styleId="Rientrocorpodeltesto21">
    <w:name w:val="Rientro corpo del testo 21"/>
    <w:basedOn w:val="Normale"/>
    <w:rsid w:val="00710CE8"/>
    <w:pPr>
      <w:tabs>
        <w:tab w:val="left" w:pos="2977"/>
      </w:tabs>
      <w:suppressAutoHyphens/>
      <w:ind w:left="3402" w:hanging="3402"/>
    </w:pPr>
    <w:rPr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710CE8"/>
    <w:pPr>
      <w:suppressAutoHyphens/>
    </w:pPr>
    <w:rPr>
      <w:sz w:val="24"/>
      <w:lang w:eastAsia="ar-SA"/>
    </w:rPr>
  </w:style>
  <w:style w:type="paragraph" w:customStyle="1" w:styleId="Testonormale1">
    <w:name w:val="Testo normale1"/>
    <w:basedOn w:val="Normale"/>
    <w:rsid w:val="00710CE8"/>
    <w:pPr>
      <w:suppressAutoHyphens/>
    </w:pPr>
    <w:rPr>
      <w:rFonts w:ascii="Courier New" w:hAnsi="Courier New"/>
      <w:lang w:eastAsia="ar-SA"/>
    </w:rPr>
  </w:style>
  <w:style w:type="paragraph" w:customStyle="1" w:styleId="Corpodeltesto31">
    <w:name w:val="Corpo del testo 31"/>
    <w:basedOn w:val="Normale"/>
    <w:rsid w:val="00710CE8"/>
    <w:pPr>
      <w:suppressAutoHyphens/>
    </w:pPr>
    <w:rPr>
      <w:i/>
      <w:iCs/>
      <w:color w:val="FF0000"/>
      <w:lang w:eastAsia="ar-SA"/>
    </w:rPr>
  </w:style>
  <w:style w:type="paragraph" w:customStyle="1" w:styleId="Rientrocorpodeltesto31">
    <w:name w:val="Rientro corpo del testo 31"/>
    <w:basedOn w:val="Normale"/>
    <w:rsid w:val="00710CE8"/>
    <w:pPr>
      <w:suppressAutoHyphens/>
      <w:ind w:left="709"/>
    </w:pPr>
    <w:rPr>
      <w:lang w:eastAsia="ar-SA"/>
    </w:rPr>
  </w:style>
  <w:style w:type="paragraph" w:customStyle="1" w:styleId="nota">
    <w:name w:val="nota"/>
    <w:rsid w:val="00710CE8"/>
    <w:pPr>
      <w:keepLines/>
      <w:pBdr>
        <w:top w:val="double" w:sz="1" w:space="0" w:color="800000"/>
        <w:left w:val="double" w:sz="1" w:space="0" w:color="800000"/>
        <w:bottom w:val="double" w:sz="1" w:space="0" w:color="800000"/>
        <w:right w:val="double" w:sz="1" w:space="0" w:color="800000"/>
      </w:pBdr>
      <w:tabs>
        <w:tab w:val="left" w:pos="1440"/>
      </w:tabs>
      <w:suppressAutoHyphens/>
      <w:ind w:left="0" w:right="0" w:firstLine="0"/>
    </w:pPr>
    <w:rPr>
      <w:rFonts w:ascii="Arial" w:hAnsi="Arial"/>
      <w:i/>
      <w:color w:val="800000"/>
      <w:lang w:eastAsia="ar-SA"/>
    </w:rPr>
  </w:style>
  <w:style w:type="paragraph" w:customStyle="1" w:styleId="Normale1">
    <w:name w:val="Normale1"/>
    <w:basedOn w:val="Normale"/>
    <w:link w:val="Normale1Carattere"/>
    <w:rsid w:val="00710CE8"/>
    <w:pPr>
      <w:suppressAutoHyphens/>
      <w:spacing w:before="40" w:line="288" w:lineRule="auto"/>
      <w:ind w:left="1701"/>
    </w:pPr>
    <w:rPr>
      <w:lang w:eastAsia="ar-SA"/>
    </w:rPr>
  </w:style>
  <w:style w:type="paragraph" w:customStyle="1" w:styleId="Testocommento1">
    <w:name w:val="Testo commento1"/>
    <w:basedOn w:val="Normale"/>
    <w:rsid w:val="00710CE8"/>
    <w:pPr>
      <w:suppressAutoHyphens/>
    </w:pPr>
    <w:rPr>
      <w:sz w:val="20"/>
      <w:lang w:eastAsia="ar-SA"/>
    </w:rPr>
  </w:style>
  <w:style w:type="paragraph" w:styleId="Testofumetto">
    <w:name w:val="Balloon Text"/>
    <w:basedOn w:val="Normale"/>
    <w:link w:val="TestofumettoCarattere"/>
    <w:rsid w:val="00710CE8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rsid w:val="00710CE8"/>
    <w:rPr>
      <w:rFonts w:ascii="Tahoma" w:hAnsi="Tahoma" w:cs="Tahoma"/>
      <w:sz w:val="16"/>
      <w:szCs w:val="16"/>
      <w:lang w:eastAsia="ar-SA"/>
    </w:rPr>
  </w:style>
  <w:style w:type="paragraph" w:customStyle="1" w:styleId="puntoelenco1livello">
    <w:name w:val="punto elenco 1 livello"/>
    <w:basedOn w:val="Normale"/>
    <w:rsid w:val="00710CE8"/>
    <w:pPr>
      <w:suppressAutoHyphens/>
    </w:pPr>
    <w:rPr>
      <w:lang w:eastAsia="ar-SA"/>
    </w:rPr>
  </w:style>
  <w:style w:type="paragraph" w:customStyle="1" w:styleId="Puntoelenco2livello">
    <w:name w:val="Punto elenco 2 livello"/>
    <w:basedOn w:val="puntoelenco1livello"/>
    <w:rsid w:val="00710CE8"/>
  </w:style>
  <w:style w:type="paragraph" w:customStyle="1" w:styleId="Puntoelenco3livello">
    <w:name w:val="Punto elenco 3 livello"/>
    <w:basedOn w:val="Puntoelenco2livello"/>
    <w:rsid w:val="00710CE8"/>
  </w:style>
  <w:style w:type="paragraph" w:customStyle="1" w:styleId="Puntoelenco4livello">
    <w:name w:val="Punto elenco 4 livello"/>
    <w:basedOn w:val="Puntoelenco3livello"/>
    <w:rsid w:val="00710CE8"/>
  </w:style>
  <w:style w:type="paragraph" w:customStyle="1" w:styleId="Contenutotabella">
    <w:name w:val="Contenuto tabella"/>
    <w:basedOn w:val="Normale"/>
    <w:rsid w:val="00710CE8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rsid w:val="00710CE8"/>
    <w:pPr>
      <w:jc w:val="center"/>
    </w:pPr>
    <w:rPr>
      <w:b/>
      <w:bCs/>
    </w:rPr>
  </w:style>
  <w:style w:type="paragraph" w:customStyle="1" w:styleId="Indice10">
    <w:name w:val="Indice 10"/>
    <w:basedOn w:val="Indice"/>
    <w:rsid w:val="00710CE8"/>
    <w:pPr>
      <w:tabs>
        <w:tab w:val="right" w:leader="dot" w:pos="9637"/>
      </w:tabs>
      <w:ind w:left="2547"/>
    </w:pPr>
  </w:style>
  <w:style w:type="paragraph" w:customStyle="1" w:styleId="Contenutocornice">
    <w:name w:val="Contenuto cornice"/>
    <w:basedOn w:val="Corpotesto"/>
    <w:rsid w:val="00710CE8"/>
    <w:pPr>
      <w:suppressAutoHyphens/>
      <w:spacing w:after="0"/>
    </w:pPr>
    <w:rPr>
      <w:lang w:eastAsia="ar-SA"/>
    </w:rPr>
  </w:style>
  <w:style w:type="paragraph" w:styleId="NormaleWeb">
    <w:name w:val="Normal (Web)"/>
    <w:basedOn w:val="Normale"/>
    <w:uiPriority w:val="99"/>
    <w:rsid w:val="00710CE8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Normale"/>
    <w:rsid w:val="00710CE8"/>
    <w:pPr>
      <w:ind w:left="720"/>
    </w:pPr>
    <w:rPr>
      <w:rFonts w:ascii="Calibri" w:hAnsi="Calibri"/>
      <w:szCs w:val="22"/>
    </w:rPr>
  </w:style>
  <w:style w:type="paragraph" w:customStyle="1" w:styleId="Default">
    <w:name w:val="Default"/>
    <w:rsid w:val="00710CE8"/>
    <w:pPr>
      <w:autoSpaceDE w:val="0"/>
      <w:autoSpaceDN w:val="0"/>
      <w:adjustRightInd w:val="0"/>
      <w:ind w:left="0" w:right="0" w:firstLine="0"/>
      <w:jc w:val="left"/>
    </w:pPr>
    <w:rPr>
      <w:color w:val="000000"/>
      <w:sz w:val="24"/>
      <w:szCs w:val="24"/>
    </w:rPr>
  </w:style>
  <w:style w:type="character" w:customStyle="1" w:styleId="stilemessaggiodipostaelettronica24">
    <w:name w:val="stilemessaggiodipostaelettronica24"/>
    <w:semiHidden/>
    <w:rsid w:val="00710CE8"/>
    <w:rPr>
      <w:rFonts w:ascii="Arial" w:hAnsi="Arial" w:cs="Arial" w:hint="default"/>
      <w:color w:val="000080"/>
      <w:sz w:val="20"/>
      <w:szCs w:val="20"/>
    </w:rPr>
  </w:style>
  <w:style w:type="character" w:customStyle="1" w:styleId="sgavetti">
    <w:name w:val="sgavetti"/>
    <w:semiHidden/>
    <w:rsid w:val="00710CE8"/>
    <w:rPr>
      <w:rFonts w:ascii="Arial" w:hAnsi="Arial" w:cs="Arial"/>
      <w:color w:val="000080"/>
      <w:sz w:val="20"/>
      <w:szCs w:val="20"/>
    </w:rPr>
  </w:style>
  <w:style w:type="character" w:customStyle="1" w:styleId="contenutogreenh1">
    <w:name w:val="contenutogreen h1"/>
    <w:basedOn w:val="Carpredefinitoparagrafo"/>
    <w:rsid w:val="00710CE8"/>
  </w:style>
  <w:style w:type="character" w:customStyle="1" w:styleId="Normale1Carattere">
    <w:name w:val="Normale1 Carattere"/>
    <w:link w:val="Normale1"/>
    <w:rsid w:val="00710CE8"/>
    <w:rPr>
      <w:rFonts w:ascii="Arial" w:hAnsi="Arial"/>
      <w:sz w:val="22"/>
      <w:lang w:eastAsia="ar-SA"/>
    </w:rPr>
  </w:style>
  <w:style w:type="character" w:customStyle="1" w:styleId="contenutogreenh10">
    <w:name w:val="contenutogreenh1"/>
    <w:basedOn w:val="Carpredefinitoparagrafo"/>
    <w:rsid w:val="00710CE8"/>
  </w:style>
  <w:style w:type="paragraph" w:customStyle="1" w:styleId="titolodelibera">
    <w:name w:val="titolo_delibera"/>
    <w:basedOn w:val="Normale"/>
    <w:rsid w:val="00710C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710CE8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710CE8"/>
    <w:rPr>
      <w:rFonts w:ascii="Tahoma" w:hAnsi="Tahoma" w:cs="Tahoma"/>
      <w:shd w:val="clear" w:color="auto" w:fill="000080"/>
    </w:rPr>
  </w:style>
  <w:style w:type="character" w:styleId="Rimandocommento">
    <w:name w:val="annotation reference"/>
    <w:semiHidden/>
    <w:rsid w:val="00710CE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710CE8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10CE8"/>
    <w:rPr>
      <w:rFonts w:ascii="Arial" w:hAnsi="Arial"/>
    </w:rPr>
  </w:style>
  <w:style w:type="character" w:customStyle="1" w:styleId="apple-converted-space">
    <w:name w:val="apple-converted-space"/>
    <w:basedOn w:val="Carpredefinitoparagrafo"/>
    <w:rsid w:val="00710CE8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710C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10CE8"/>
    <w:rPr>
      <w:rFonts w:ascii="Arial" w:hAnsi="Arial"/>
      <w:b/>
      <w:bCs/>
    </w:rPr>
  </w:style>
  <w:style w:type="character" w:customStyle="1" w:styleId="FiguraCarattereCarattere">
    <w:name w:val="Figura Carattere Carattere"/>
    <w:link w:val="Figura"/>
    <w:rsid w:val="00710CE8"/>
    <w:rPr>
      <w:color w:val="000000"/>
      <w:sz w:val="24"/>
      <w:lang w:eastAsia="en-US"/>
    </w:rPr>
  </w:style>
  <w:style w:type="character" w:customStyle="1" w:styleId="testogrande1">
    <w:name w:val="testo_grande_1"/>
    <w:basedOn w:val="Carpredefinitoparagrafo"/>
    <w:rsid w:val="00710CE8"/>
  </w:style>
  <w:style w:type="paragraph" w:customStyle="1" w:styleId="Paragrafoelenco1">
    <w:name w:val="Paragrafo elenco1"/>
    <w:basedOn w:val="Normale"/>
    <w:rsid w:val="00710CE8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customStyle="1" w:styleId="t-text-center">
    <w:name w:val="t-text -center"/>
    <w:basedOn w:val="Carpredefinitoparagrafo"/>
    <w:rsid w:val="00710CE8"/>
  </w:style>
  <w:style w:type="paragraph" w:customStyle="1" w:styleId="distanzia">
    <w:name w:val="distanzia"/>
    <w:basedOn w:val="Normale"/>
    <w:rsid w:val="00710C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loat-dxright">
    <w:name w:val="float-dx right"/>
    <w:basedOn w:val="Normale"/>
    <w:rsid w:val="00710C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0">
    <w:name w:val="default"/>
    <w:basedOn w:val="Normale"/>
    <w:rsid w:val="00710CE8"/>
    <w:rPr>
      <w:rFonts w:ascii="Tahoma" w:hAnsi="Tahoma" w:cs="Tahoma"/>
      <w:color w:val="000000"/>
      <w:sz w:val="24"/>
      <w:szCs w:val="24"/>
    </w:rPr>
  </w:style>
  <w:style w:type="character" w:customStyle="1" w:styleId="entry-title2">
    <w:name w:val="entry-title2"/>
    <w:basedOn w:val="Carpredefinitoparagrafo"/>
    <w:rsid w:val="00710CE8"/>
  </w:style>
  <w:style w:type="paragraph" w:customStyle="1" w:styleId="TableParagraph">
    <w:name w:val="Table Paragraph"/>
    <w:basedOn w:val="Normale"/>
    <w:rsid w:val="00710CE8"/>
    <w:pPr>
      <w:widowControl w:val="0"/>
    </w:pPr>
    <w:rPr>
      <w:rFonts w:ascii="Verdana" w:hAnsi="Verdana" w:cs="Verdana"/>
      <w:szCs w:val="22"/>
    </w:rPr>
  </w:style>
  <w:style w:type="character" w:customStyle="1" w:styleId="CarattereCarattere3">
    <w:name w:val="Carattere Carattere3"/>
    <w:rsid w:val="00710CE8"/>
    <w:rPr>
      <w:rFonts w:ascii="Arial" w:hAnsi="Arial"/>
      <w:b/>
      <w:smallCaps/>
      <w:sz w:val="24"/>
      <w:lang w:val="it-IT" w:eastAsia="it-IT" w:bidi="ar-SA"/>
    </w:rPr>
  </w:style>
  <w:style w:type="paragraph" w:customStyle="1" w:styleId="default00">
    <w:name w:val="default0"/>
    <w:basedOn w:val="Normale"/>
    <w:rsid w:val="00710CE8"/>
    <w:rPr>
      <w:rFonts w:ascii="Book Antiqua" w:hAnsi="Book Antiqua"/>
      <w:color w:val="000000"/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710CE8"/>
    <w:rPr>
      <w:color w:val="605E5C"/>
      <w:shd w:val="clear" w:color="auto" w:fill="E1DFDD"/>
    </w:rPr>
  </w:style>
  <w:style w:type="character" w:customStyle="1" w:styleId="entry-title">
    <w:name w:val="entry-title"/>
    <w:basedOn w:val="Carpredefinitoparagrafo"/>
    <w:rsid w:val="00710CE8"/>
  </w:style>
  <w:style w:type="numbering" w:customStyle="1" w:styleId="Stile1">
    <w:name w:val="Stile1"/>
    <w:rsid w:val="00710CE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28353-1F1F-417F-87D6-A28599EB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3456</Words>
  <Characters>19703</Characters>
  <Application>Microsoft Office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Confronto_normativo_v2.0_v1.2c_EC</vt:lpstr>
    </vt:vector>
  </TitlesOfParts>
  <Company/>
  <LinksUpToDate>false</LinksUpToDate>
  <CharactersWithSpaces>23113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Confronto_normativo_v2.0_v1.2c_EC</dc:title>
  <dc:creator>SILVIA GAVETTI</dc:creator>
  <cp:keywords>Confronto_normativo_v2.0_v1.2c_EC</cp:keywords>
  <cp:lastModifiedBy>Letizia Labellarte</cp:lastModifiedBy>
  <cp:revision>29</cp:revision>
  <dcterms:created xsi:type="dcterms:W3CDTF">2022-06-21T09:07:00Z</dcterms:created>
  <dcterms:modified xsi:type="dcterms:W3CDTF">2022-10-04T10:58:00Z</dcterms:modified>
</cp:coreProperties>
</file>